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1D7" w:rsidRPr="00D068FB" w:rsidRDefault="003A1B6B" w:rsidP="003A1B6B">
      <w:pPr>
        <w:jc w:val="right"/>
        <w:rPr>
          <w:rFonts w:ascii="Arial Narrow" w:hAnsi="Arial Narrow" w:cs="Arial"/>
          <w:sz w:val="22"/>
          <w:szCs w:val="22"/>
        </w:rPr>
      </w:pPr>
      <w:r w:rsidRPr="00D068FB">
        <w:rPr>
          <w:rFonts w:ascii="Arial Narrow" w:hAnsi="Arial Narrow" w:cs="Arial"/>
          <w:sz w:val="22"/>
          <w:szCs w:val="22"/>
        </w:rPr>
        <w:t>Príloha č. 2 Podrobné vymedzenie predmetu zákazky</w:t>
      </w:r>
    </w:p>
    <w:p w:rsidR="003A1B6B" w:rsidRPr="00D068FB" w:rsidRDefault="003A1B6B">
      <w:pPr>
        <w:rPr>
          <w:rFonts w:ascii="Arial" w:hAnsi="Arial" w:cs="Arial"/>
        </w:rPr>
      </w:pPr>
    </w:p>
    <w:tbl>
      <w:tblPr>
        <w:tblW w:w="99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1021"/>
        <w:gridCol w:w="964"/>
        <w:gridCol w:w="993"/>
        <w:gridCol w:w="994"/>
      </w:tblGrid>
      <w:tr w:rsidR="004176B7" w:rsidRPr="00D068FB" w:rsidTr="00455FE5">
        <w:trPr>
          <w:trHeight w:val="331"/>
        </w:trPr>
        <w:tc>
          <w:tcPr>
            <w:tcW w:w="2552" w:type="dxa"/>
            <w:vMerge w:val="restart"/>
            <w:tcBorders>
              <w:top w:val="single" w:sz="4" w:space="0" w:color="auto"/>
              <w:left w:val="single" w:sz="4" w:space="0" w:color="auto"/>
              <w:right w:val="single" w:sz="4" w:space="0" w:color="auto"/>
            </w:tcBorders>
            <w:shd w:val="clear" w:color="auto" w:fill="B2A1C7"/>
            <w:vAlign w:val="center"/>
            <w:hideMark/>
          </w:tcPr>
          <w:p w:rsidR="004176B7" w:rsidRPr="00D068FB" w:rsidRDefault="004176B7" w:rsidP="006847A5">
            <w:pPr>
              <w:numPr>
                <w:ilvl w:val="0"/>
                <w:numId w:val="1"/>
              </w:numPr>
              <w:ind w:left="460" w:hanging="318"/>
              <w:contextualSpacing/>
              <w:rPr>
                <w:rFonts w:ascii="Arial Narrow" w:eastAsia="Calibri" w:hAnsi="Arial Narrow"/>
                <w:sz w:val="22"/>
                <w:szCs w:val="22"/>
                <w:lang w:eastAsia="en-US"/>
              </w:rPr>
            </w:pPr>
            <w:r w:rsidRPr="00D068FB">
              <w:rPr>
                <w:rFonts w:ascii="Arial Narrow" w:eastAsia="Calibri" w:hAnsi="Arial Narrow"/>
                <w:sz w:val="22"/>
                <w:szCs w:val="22"/>
                <w:lang w:eastAsia="en-US"/>
              </w:rPr>
              <w:t>TECHNICK</w:t>
            </w:r>
            <w:r w:rsidR="00CB3B92" w:rsidRPr="00D068FB">
              <w:rPr>
                <w:rFonts w:ascii="Arial Narrow" w:eastAsia="Calibri" w:hAnsi="Arial Narrow"/>
                <w:sz w:val="22"/>
                <w:szCs w:val="22"/>
                <w:lang w:eastAsia="en-US"/>
              </w:rPr>
              <w:t>Á ŠPECIFIKÁCIA PREDMETU ZÁKAZKY</w:t>
            </w:r>
          </w:p>
        </w:tc>
        <w:tc>
          <w:tcPr>
            <w:tcW w:w="3402"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D068FB" w:rsidRDefault="004176B7" w:rsidP="006847A5">
            <w:pPr>
              <w:rPr>
                <w:rFonts w:ascii="Arial Narrow" w:eastAsia="Calibri" w:hAnsi="Arial Narrow"/>
                <w:sz w:val="20"/>
                <w:szCs w:val="20"/>
                <w:lang w:eastAsia="en-US"/>
              </w:rPr>
            </w:pPr>
            <w:r w:rsidRPr="00D068FB">
              <w:rPr>
                <w:rFonts w:ascii="Arial Narrow" w:eastAsia="Calibri" w:hAnsi="Arial Narrow"/>
                <w:sz w:val="20"/>
                <w:szCs w:val="20"/>
                <w:lang w:eastAsia="en-US"/>
              </w:rPr>
              <w:t>Technické vlastnosti</w:t>
            </w:r>
          </w:p>
        </w:tc>
        <w:tc>
          <w:tcPr>
            <w:tcW w:w="1021"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5467C2" w:rsidRDefault="004176B7" w:rsidP="005467C2">
            <w:pPr>
              <w:jc w:val="center"/>
              <w:rPr>
                <w:rFonts w:ascii="Arial Narrow" w:eastAsia="Calibri" w:hAnsi="Arial Narrow"/>
                <w:sz w:val="18"/>
                <w:szCs w:val="18"/>
                <w:lang w:eastAsia="en-US"/>
              </w:rPr>
            </w:pPr>
            <w:r w:rsidRPr="005467C2">
              <w:rPr>
                <w:rFonts w:ascii="Arial Narrow" w:eastAsia="Calibri" w:hAnsi="Arial Narrow"/>
                <w:sz w:val="18"/>
                <w:szCs w:val="18"/>
                <w:lang w:eastAsia="en-US"/>
              </w:rPr>
              <w:t>Jednotka</w:t>
            </w:r>
          </w:p>
        </w:tc>
        <w:tc>
          <w:tcPr>
            <w:tcW w:w="964"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D068FB" w:rsidRDefault="004176B7" w:rsidP="006847A5">
            <w:pPr>
              <w:rPr>
                <w:rFonts w:ascii="Arial Narrow" w:eastAsia="Calibri" w:hAnsi="Arial Narrow"/>
                <w:sz w:val="20"/>
                <w:szCs w:val="20"/>
                <w:lang w:eastAsia="en-US"/>
              </w:rPr>
            </w:pPr>
            <w:r w:rsidRPr="00D068FB">
              <w:rPr>
                <w:rFonts w:ascii="Arial Narrow" w:eastAsia="Calibri" w:hAnsi="Arial Narrow"/>
                <w:sz w:val="20"/>
                <w:szCs w:val="20"/>
                <w:lang w:eastAsia="en-US"/>
              </w:rPr>
              <w:t>Minimum</w:t>
            </w:r>
          </w:p>
        </w:tc>
        <w:tc>
          <w:tcPr>
            <w:tcW w:w="993"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D068FB" w:rsidRDefault="004176B7" w:rsidP="006847A5">
            <w:pPr>
              <w:rPr>
                <w:rFonts w:ascii="Arial Narrow" w:eastAsia="Calibri" w:hAnsi="Arial Narrow"/>
                <w:sz w:val="20"/>
                <w:szCs w:val="20"/>
                <w:lang w:eastAsia="en-US"/>
              </w:rPr>
            </w:pPr>
            <w:r w:rsidRPr="00D068FB">
              <w:rPr>
                <w:rFonts w:ascii="Arial Narrow" w:eastAsia="Calibri" w:hAnsi="Arial Narrow"/>
                <w:sz w:val="20"/>
                <w:szCs w:val="20"/>
                <w:lang w:eastAsia="en-US"/>
              </w:rPr>
              <w:t>Maximum</w:t>
            </w:r>
          </w:p>
        </w:tc>
        <w:tc>
          <w:tcPr>
            <w:tcW w:w="994"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D068FB" w:rsidRDefault="004176B7" w:rsidP="006847A5">
            <w:pPr>
              <w:rPr>
                <w:rFonts w:ascii="Arial Narrow" w:eastAsia="Calibri" w:hAnsi="Arial Narrow"/>
                <w:sz w:val="20"/>
                <w:szCs w:val="20"/>
                <w:lang w:eastAsia="en-US"/>
              </w:rPr>
            </w:pPr>
            <w:r w:rsidRPr="00D068FB">
              <w:rPr>
                <w:rFonts w:ascii="Arial Narrow" w:eastAsia="Calibri" w:hAnsi="Arial Narrow"/>
                <w:sz w:val="20"/>
                <w:szCs w:val="20"/>
                <w:lang w:eastAsia="en-US"/>
              </w:rPr>
              <w:t>Presne</w:t>
            </w:r>
          </w:p>
        </w:tc>
      </w:tr>
      <w:tr w:rsidR="00F04E4D" w:rsidRPr="00D068FB" w:rsidTr="00455FE5">
        <w:trPr>
          <w:trHeight w:val="342"/>
        </w:trPr>
        <w:tc>
          <w:tcPr>
            <w:tcW w:w="2552" w:type="dxa"/>
            <w:vMerge/>
            <w:tcBorders>
              <w:left w:val="single" w:sz="4" w:space="0" w:color="auto"/>
              <w:right w:val="single" w:sz="4" w:space="0" w:color="auto"/>
            </w:tcBorders>
            <w:vAlign w:val="center"/>
          </w:tcPr>
          <w:p w:rsidR="00F04E4D" w:rsidRPr="00D068FB" w:rsidRDefault="00F04E4D"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F04E4D" w:rsidRPr="00F04E4D" w:rsidRDefault="00F04E4D" w:rsidP="00BD4F49">
            <w:pPr>
              <w:rPr>
                <w:rFonts w:ascii="Arial Narrow" w:hAnsi="Arial Narrow"/>
                <w:b/>
                <w:sz w:val="18"/>
                <w:szCs w:val="18"/>
              </w:rPr>
            </w:pPr>
            <w:r w:rsidRPr="00F04E4D">
              <w:rPr>
                <w:rFonts w:ascii="Arial Narrow" w:hAnsi="Arial Narrow"/>
                <w:b/>
                <w:sz w:val="18"/>
                <w:szCs w:val="18"/>
              </w:rPr>
              <w:t xml:space="preserve">Integrovaný bezpečnostný systém (IBS) </w:t>
            </w:r>
          </w:p>
        </w:tc>
        <w:tc>
          <w:tcPr>
            <w:tcW w:w="1021" w:type="dxa"/>
            <w:tcBorders>
              <w:top w:val="single" w:sz="4" w:space="0" w:color="auto"/>
              <w:left w:val="single" w:sz="4" w:space="0" w:color="auto"/>
              <w:bottom w:val="single" w:sz="4" w:space="0" w:color="auto"/>
              <w:right w:val="single" w:sz="4" w:space="0" w:color="auto"/>
            </w:tcBorders>
          </w:tcPr>
          <w:p w:rsidR="00F04E4D" w:rsidRPr="005467C2" w:rsidRDefault="00F04E4D" w:rsidP="005467C2">
            <w:pPr>
              <w:jc w:val="center"/>
              <w:rPr>
                <w:rFonts w:ascii="Arial Narrow" w:hAnsi="Arial Narrow"/>
                <w:sz w:val="18"/>
                <w:szCs w:val="18"/>
              </w:rPr>
            </w:pPr>
          </w:p>
        </w:tc>
        <w:tc>
          <w:tcPr>
            <w:tcW w:w="964" w:type="dxa"/>
            <w:tcBorders>
              <w:top w:val="single" w:sz="4" w:space="0" w:color="auto"/>
              <w:left w:val="single" w:sz="4" w:space="0" w:color="auto"/>
              <w:bottom w:val="single" w:sz="4" w:space="0" w:color="auto"/>
              <w:right w:val="single" w:sz="4" w:space="0" w:color="auto"/>
            </w:tcBorders>
          </w:tcPr>
          <w:p w:rsidR="00F04E4D" w:rsidRPr="00D068FB" w:rsidRDefault="00F04E4D" w:rsidP="006847A5">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F04E4D" w:rsidRPr="00D068FB" w:rsidRDefault="00F04E4D" w:rsidP="006847A5">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F04E4D" w:rsidRPr="00D068FB" w:rsidRDefault="00F04E4D" w:rsidP="006847A5">
            <w:pPr>
              <w:jc w:val="right"/>
              <w:rPr>
                <w:rFonts w:ascii="Arial Narrow" w:hAnsi="Arial Narrow"/>
                <w:sz w:val="18"/>
                <w:szCs w:val="18"/>
              </w:rPr>
            </w:pPr>
          </w:p>
        </w:tc>
      </w:tr>
      <w:tr w:rsidR="00A81C40" w:rsidRPr="00D068FB" w:rsidTr="00455FE5">
        <w:trPr>
          <w:trHeight w:val="342"/>
        </w:trPr>
        <w:tc>
          <w:tcPr>
            <w:tcW w:w="2552" w:type="dxa"/>
            <w:vMerge/>
            <w:tcBorders>
              <w:left w:val="single" w:sz="4" w:space="0" w:color="auto"/>
              <w:right w:val="single" w:sz="4" w:space="0" w:color="auto"/>
            </w:tcBorders>
            <w:vAlign w:val="center"/>
          </w:tcPr>
          <w:p w:rsidR="00A81C40" w:rsidRPr="00D068FB" w:rsidRDefault="00A81C40"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81C40" w:rsidRPr="00494978" w:rsidRDefault="00A81C40" w:rsidP="00494978">
            <w:pPr>
              <w:pStyle w:val="Odsekzoznamu"/>
              <w:numPr>
                <w:ilvl w:val="0"/>
                <w:numId w:val="5"/>
              </w:numPr>
              <w:ind w:left="227" w:hanging="227"/>
              <w:rPr>
                <w:rFonts w:ascii="Arial Narrow" w:hAnsi="Arial Narrow"/>
                <w:sz w:val="18"/>
                <w:szCs w:val="18"/>
              </w:rPr>
            </w:pPr>
            <w:r w:rsidRPr="00494978">
              <w:rPr>
                <w:rFonts w:ascii="Arial Narrow" w:hAnsi="Arial Narrow"/>
                <w:sz w:val="18"/>
                <w:szCs w:val="18"/>
              </w:rPr>
              <w:t xml:space="preserve">Elektrická zabezpečovacia signalizácia – </w:t>
            </w:r>
            <w:r w:rsidR="00BD4F49" w:rsidRPr="00494978">
              <w:rPr>
                <w:rFonts w:ascii="Arial Narrow" w:hAnsi="Arial Narrow"/>
                <w:sz w:val="18"/>
                <w:szCs w:val="18"/>
              </w:rPr>
              <w:t xml:space="preserve">časť </w:t>
            </w:r>
            <w:r w:rsidRPr="00494978">
              <w:rPr>
                <w:rFonts w:ascii="Arial Narrow" w:hAnsi="Arial Narrow"/>
                <w:sz w:val="18"/>
                <w:szCs w:val="18"/>
              </w:rPr>
              <w:t>Rozvádzače, umiestnenie</w:t>
            </w:r>
          </w:p>
        </w:tc>
        <w:tc>
          <w:tcPr>
            <w:tcW w:w="1021" w:type="dxa"/>
            <w:tcBorders>
              <w:top w:val="single" w:sz="4" w:space="0" w:color="auto"/>
              <w:left w:val="single" w:sz="4" w:space="0" w:color="auto"/>
              <w:bottom w:val="single" w:sz="4" w:space="0" w:color="auto"/>
              <w:right w:val="single" w:sz="4" w:space="0" w:color="auto"/>
            </w:tcBorders>
          </w:tcPr>
          <w:p w:rsidR="00A81C40" w:rsidRPr="005467C2" w:rsidRDefault="00A81C40" w:rsidP="005467C2">
            <w:pPr>
              <w:jc w:val="center"/>
              <w:rPr>
                <w:rFonts w:ascii="Arial Narrow" w:hAnsi="Arial Narrow"/>
                <w:sz w:val="18"/>
                <w:szCs w:val="18"/>
              </w:rPr>
            </w:pPr>
          </w:p>
        </w:tc>
        <w:tc>
          <w:tcPr>
            <w:tcW w:w="964" w:type="dxa"/>
            <w:tcBorders>
              <w:top w:val="single" w:sz="4" w:space="0" w:color="auto"/>
              <w:left w:val="single" w:sz="4" w:space="0" w:color="auto"/>
              <w:bottom w:val="single" w:sz="4" w:space="0" w:color="auto"/>
              <w:right w:val="single" w:sz="4" w:space="0" w:color="auto"/>
            </w:tcBorders>
          </w:tcPr>
          <w:p w:rsidR="00A81C40" w:rsidRPr="00D068FB" w:rsidRDefault="00A81C40" w:rsidP="006847A5">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81C40" w:rsidRPr="00D068FB" w:rsidRDefault="00A81C40" w:rsidP="006847A5">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81C40" w:rsidRPr="00D068FB" w:rsidRDefault="00A81C40" w:rsidP="006847A5">
            <w:pPr>
              <w:jc w:val="right"/>
              <w:rPr>
                <w:rFonts w:ascii="Arial Narrow" w:hAnsi="Arial Narrow"/>
                <w:sz w:val="18"/>
                <w:szCs w:val="18"/>
              </w:rPr>
            </w:pPr>
          </w:p>
        </w:tc>
      </w:tr>
      <w:tr w:rsidR="004176B7" w:rsidRPr="00D068FB" w:rsidTr="00455FE5">
        <w:trPr>
          <w:trHeight w:val="342"/>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A81C40" w:rsidP="00A81C40">
            <w:pPr>
              <w:rPr>
                <w:rFonts w:ascii="Arial Narrow" w:hAnsi="Arial Narrow"/>
                <w:sz w:val="18"/>
                <w:szCs w:val="18"/>
              </w:rPr>
            </w:pPr>
            <w:r w:rsidRPr="00D068FB">
              <w:rPr>
                <w:rFonts w:ascii="Arial Narrow" w:hAnsi="Arial Narrow"/>
                <w:sz w:val="18"/>
                <w:szCs w:val="18"/>
              </w:rPr>
              <w:t xml:space="preserve">Rozvádzače ROI-1 (chodba č. 102), ROI-2 (chodba č. 126), ROII-1 chodba č. 202), ROII-2 (chodba č. 232), ROIII-2 (chodba č. 332), ROIV-2 (chodba č, </w:t>
            </w:r>
            <w:r w:rsidR="00DD362D" w:rsidRPr="00D068FB">
              <w:rPr>
                <w:rFonts w:ascii="Arial Narrow" w:hAnsi="Arial Narrow"/>
                <w:sz w:val="18"/>
                <w:szCs w:val="18"/>
              </w:rPr>
              <w:t>431) a</w:t>
            </w:r>
            <w:r w:rsidR="00BD4F49" w:rsidRPr="00D068FB">
              <w:rPr>
                <w:rFonts w:ascii="Arial Narrow" w:hAnsi="Arial Narrow"/>
                <w:sz w:val="18"/>
                <w:szCs w:val="18"/>
              </w:rPr>
              <w:t xml:space="preserve"> </w:t>
            </w:r>
            <w:r w:rsidRPr="00D068FB">
              <w:rPr>
                <w:rFonts w:ascii="Arial Narrow" w:hAnsi="Arial Narrow"/>
                <w:sz w:val="18"/>
                <w:szCs w:val="18"/>
              </w:rPr>
              <w:t>R (serverovňa č. 114)</w:t>
            </w:r>
          </w:p>
        </w:tc>
        <w:tc>
          <w:tcPr>
            <w:tcW w:w="1021" w:type="dxa"/>
            <w:tcBorders>
              <w:top w:val="single" w:sz="4" w:space="0" w:color="auto"/>
              <w:left w:val="single" w:sz="4" w:space="0" w:color="auto"/>
              <w:bottom w:val="single" w:sz="4" w:space="0" w:color="auto"/>
              <w:right w:val="single" w:sz="4" w:space="0" w:color="auto"/>
            </w:tcBorders>
          </w:tcPr>
          <w:p w:rsidR="004176B7" w:rsidRPr="005467C2" w:rsidRDefault="00A81C40"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4176B7" w:rsidRPr="00D068FB" w:rsidRDefault="004176B7" w:rsidP="006847A5">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4176B7" w:rsidRPr="00D068FB" w:rsidRDefault="004176B7" w:rsidP="006847A5">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4176B7" w:rsidRPr="00D068FB" w:rsidRDefault="00A81C40" w:rsidP="006847A5">
            <w:pPr>
              <w:jc w:val="right"/>
              <w:rPr>
                <w:rFonts w:ascii="Arial Narrow" w:hAnsi="Arial Narrow"/>
                <w:sz w:val="18"/>
                <w:szCs w:val="18"/>
              </w:rPr>
            </w:pPr>
            <w:r w:rsidRPr="00D068FB">
              <w:rPr>
                <w:rFonts w:ascii="Arial Narrow" w:hAnsi="Arial Narrow"/>
                <w:sz w:val="18"/>
                <w:szCs w:val="18"/>
              </w:rPr>
              <w:t>7</w:t>
            </w:r>
          </w:p>
        </w:tc>
      </w:tr>
      <w:tr w:rsidR="00BD4F49" w:rsidRPr="00D068FB" w:rsidTr="00455FE5">
        <w:trPr>
          <w:trHeight w:val="342"/>
        </w:trPr>
        <w:tc>
          <w:tcPr>
            <w:tcW w:w="2552" w:type="dxa"/>
            <w:vMerge/>
            <w:tcBorders>
              <w:left w:val="single" w:sz="4" w:space="0" w:color="auto"/>
              <w:right w:val="single" w:sz="4" w:space="0" w:color="auto"/>
            </w:tcBorders>
            <w:vAlign w:val="center"/>
          </w:tcPr>
          <w:p w:rsidR="00BD4F49" w:rsidRPr="00D068FB" w:rsidRDefault="00BD4F49" w:rsidP="00A81C40">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BD4F49" w:rsidRPr="00D068FB" w:rsidRDefault="00BD4F49" w:rsidP="00A81C40">
            <w:pPr>
              <w:rPr>
                <w:rFonts w:ascii="Arial Narrow" w:hAnsi="Arial Narrow"/>
                <w:sz w:val="18"/>
                <w:szCs w:val="18"/>
              </w:rPr>
            </w:pPr>
            <w:r w:rsidRPr="00D068FB">
              <w:rPr>
                <w:rFonts w:ascii="Arial Narrow" w:hAnsi="Arial Narrow"/>
                <w:sz w:val="18"/>
                <w:szCs w:val="18"/>
              </w:rPr>
              <w:t>SW Titán</w:t>
            </w:r>
          </w:p>
        </w:tc>
        <w:tc>
          <w:tcPr>
            <w:tcW w:w="1021" w:type="dxa"/>
            <w:tcBorders>
              <w:top w:val="single" w:sz="4" w:space="0" w:color="auto"/>
              <w:left w:val="single" w:sz="4" w:space="0" w:color="auto"/>
              <w:bottom w:val="single" w:sz="4" w:space="0" w:color="auto"/>
              <w:right w:val="single" w:sz="4" w:space="0" w:color="auto"/>
            </w:tcBorders>
          </w:tcPr>
          <w:p w:rsidR="00BD4F49" w:rsidRPr="005467C2" w:rsidRDefault="00BD4F49" w:rsidP="005467C2">
            <w:pPr>
              <w:jc w:val="center"/>
              <w:rPr>
                <w:rFonts w:ascii="Arial Narrow" w:hAnsi="Arial Narrow"/>
                <w:sz w:val="18"/>
                <w:szCs w:val="18"/>
              </w:rPr>
            </w:pPr>
          </w:p>
        </w:tc>
        <w:tc>
          <w:tcPr>
            <w:tcW w:w="964" w:type="dxa"/>
            <w:tcBorders>
              <w:top w:val="single" w:sz="4" w:space="0" w:color="auto"/>
              <w:left w:val="single" w:sz="4" w:space="0" w:color="auto"/>
              <w:bottom w:val="single" w:sz="4" w:space="0" w:color="auto"/>
              <w:right w:val="single" w:sz="4" w:space="0" w:color="auto"/>
            </w:tcBorders>
          </w:tcPr>
          <w:p w:rsidR="00BD4F49" w:rsidRPr="00D068FB" w:rsidRDefault="00BD4F49" w:rsidP="00A81C40">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BD4F49" w:rsidRPr="00D068FB" w:rsidRDefault="00BD4F49" w:rsidP="00A81C40">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BD4F49" w:rsidRPr="00D068FB" w:rsidRDefault="00BD4F49" w:rsidP="00A81C40">
            <w:pPr>
              <w:jc w:val="right"/>
              <w:rPr>
                <w:rFonts w:ascii="Arial Narrow" w:hAnsi="Arial Narrow"/>
                <w:sz w:val="18"/>
                <w:szCs w:val="18"/>
              </w:rPr>
            </w:pPr>
            <w:r w:rsidRPr="00D068FB">
              <w:rPr>
                <w:rFonts w:ascii="Arial Narrow" w:hAnsi="Arial Narrow"/>
                <w:sz w:val="18"/>
                <w:szCs w:val="18"/>
              </w:rPr>
              <w:t>1</w:t>
            </w:r>
          </w:p>
        </w:tc>
      </w:tr>
      <w:tr w:rsidR="00A81C40" w:rsidRPr="00D068FB" w:rsidTr="00455FE5">
        <w:trPr>
          <w:trHeight w:val="342"/>
        </w:trPr>
        <w:tc>
          <w:tcPr>
            <w:tcW w:w="2552" w:type="dxa"/>
            <w:vMerge/>
            <w:tcBorders>
              <w:left w:val="single" w:sz="4" w:space="0" w:color="auto"/>
              <w:right w:val="single" w:sz="4" w:space="0" w:color="auto"/>
            </w:tcBorders>
            <w:vAlign w:val="center"/>
          </w:tcPr>
          <w:p w:rsidR="00A81C40" w:rsidRPr="00D068FB" w:rsidRDefault="00A81C40" w:rsidP="00A81C40">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81C40" w:rsidRPr="00494978" w:rsidRDefault="00BD4F49" w:rsidP="00494978">
            <w:pPr>
              <w:pStyle w:val="Odsekzoznamu"/>
              <w:numPr>
                <w:ilvl w:val="0"/>
                <w:numId w:val="5"/>
              </w:numPr>
              <w:ind w:left="227" w:hanging="227"/>
              <w:rPr>
                <w:rFonts w:ascii="Arial Narrow" w:hAnsi="Arial Narrow"/>
                <w:sz w:val="18"/>
                <w:szCs w:val="18"/>
              </w:rPr>
            </w:pPr>
            <w:r w:rsidRPr="00494978">
              <w:rPr>
                <w:rFonts w:ascii="Arial Narrow" w:hAnsi="Arial Narrow"/>
                <w:sz w:val="18"/>
                <w:szCs w:val="18"/>
              </w:rPr>
              <w:t>Elektrická zabezpečovacia signalizácia - časť ATS</w:t>
            </w:r>
          </w:p>
        </w:tc>
        <w:tc>
          <w:tcPr>
            <w:tcW w:w="1021" w:type="dxa"/>
            <w:tcBorders>
              <w:top w:val="single" w:sz="4" w:space="0" w:color="auto"/>
              <w:left w:val="single" w:sz="4" w:space="0" w:color="auto"/>
              <w:bottom w:val="single" w:sz="4" w:space="0" w:color="auto"/>
              <w:right w:val="single" w:sz="4" w:space="0" w:color="auto"/>
            </w:tcBorders>
          </w:tcPr>
          <w:p w:rsidR="00A81C40" w:rsidRPr="005467C2" w:rsidRDefault="00A81C40" w:rsidP="005467C2">
            <w:pPr>
              <w:jc w:val="center"/>
              <w:rPr>
                <w:rFonts w:ascii="Arial Narrow" w:hAnsi="Arial Narrow"/>
                <w:sz w:val="18"/>
                <w:szCs w:val="18"/>
              </w:rPr>
            </w:pPr>
          </w:p>
        </w:tc>
        <w:tc>
          <w:tcPr>
            <w:tcW w:w="964" w:type="dxa"/>
            <w:tcBorders>
              <w:top w:val="single" w:sz="4" w:space="0" w:color="auto"/>
              <w:left w:val="single" w:sz="4" w:space="0" w:color="auto"/>
              <w:bottom w:val="single" w:sz="4" w:space="0" w:color="auto"/>
              <w:right w:val="single" w:sz="4" w:space="0" w:color="auto"/>
            </w:tcBorders>
          </w:tcPr>
          <w:p w:rsidR="00A81C40" w:rsidRPr="00D068FB" w:rsidRDefault="00A81C40" w:rsidP="00A81C40">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81C40" w:rsidRPr="00D068FB" w:rsidRDefault="00A81C40" w:rsidP="00A81C40">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81C40" w:rsidRPr="00D068FB" w:rsidRDefault="00A81C40" w:rsidP="00A81C40">
            <w:pPr>
              <w:jc w:val="right"/>
              <w:rPr>
                <w:rFonts w:ascii="Arial Narrow" w:hAnsi="Arial Narrow"/>
                <w:sz w:val="18"/>
                <w:szCs w:val="18"/>
              </w:rPr>
            </w:pP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ATS 4099 - ústredňa</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 xml:space="preserve">ATS 1210 - </w:t>
            </w:r>
            <w:proofErr w:type="spellStart"/>
            <w:r w:rsidRPr="00D068FB">
              <w:rPr>
                <w:rFonts w:ascii="Arial Narrow" w:hAnsi="Arial Narrow"/>
                <w:sz w:val="18"/>
                <w:szCs w:val="18"/>
              </w:rPr>
              <w:t>rozšírovací</w:t>
            </w:r>
            <w:proofErr w:type="spellEnd"/>
            <w:r w:rsidRPr="00D068FB">
              <w:rPr>
                <w:rFonts w:ascii="Arial Narrow" w:hAnsi="Arial Narrow"/>
                <w:sz w:val="18"/>
                <w:szCs w:val="18"/>
              </w:rPr>
              <w:t xml:space="preserve"> modul</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5</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ATS 1116 - klávesnica</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10</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 xml:space="preserve">Panic </w:t>
            </w:r>
            <w:proofErr w:type="spellStart"/>
            <w:r w:rsidRPr="00D068FB">
              <w:rPr>
                <w:rFonts w:ascii="Arial Narrow" w:hAnsi="Arial Narrow"/>
                <w:sz w:val="18"/>
                <w:szCs w:val="18"/>
              </w:rPr>
              <w:t>tlačítko</w:t>
            </w:r>
            <w:proofErr w:type="spellEnd"/>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ATS 4000 + ATS1250 (zariadenie a zálohovací zdroj)</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 xml:space="preserve">Inteligentný </w:t>
            </w:r>
            <w:proofErr w:type="spellStart"/>
            <w:r w:rsidRPr="00D068FB">
              <w:rPr>
                <w:rFonts w:ascii="Arial Narrow" w:hAnsi="Arial Narrow"/>
                <w:sz w:val="18"/>
                <w:szCs w:val="18"/>
              </w:rPr>
              <w:t>kontrolér</w:t>
            </w:r>
            <w:proofErr w:type="spellEnd"/>
            <w:r w:rsidRPr="00D068FB">
              <w:rPr>
                <w:rFonts w:ascii="Arial Narrow" w:hAnsi="Arial Narrow"/>
                <w:sz w:val="18"/>
                <w:szCs w:val="18"/>
              </w:rPr>
              <w:t xml:space="preserve"> pre 4 dvere ATS 1250 (zariadenie a zálohovací zdroj)</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Rozširovací modul ATS 1201 (zariadenie a zálohovací zdroj)</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5</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snímač PIR (SIEMENS)</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54</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MK (magnetický kontakt)</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9</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otrasový snímač</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3</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ATS 1100 - ovládacia jednotka</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ATS 1111 - ovládacia jednotka</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Siréna SD 3000</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1</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ATS1190 - čítačka kariet</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6</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 xml:space="preserve">Prvky EZS - </w:t>
            </w:r>
            <w:proofErr w:type="spellStart"/>
            <w:r w:rsidRPr="00D068FB">
              <w:rPr>
                <w:rFonts w:ascii="Arial Narrow" w:hAnsi="Arial Narrow"/>
                <w:sz w:val="18"/>
                <w:szCs w:val="18"/>
              </w:rPr>
              <w:t>Tampérové</w:t>
            </w:r>
            <w:proofErr w:type="spellEnd"/>
            <w:r w:rsidRPr="00D068FB">
              <w:rPr>
                <w:rFonts w:ascii="Arial Narrow" w:hAnsi="Arial Narrow"/>
                <w:sz w:val="18"/>
                <w:szCs w:val="18"/>
              </w:rPr>
              <w:t xml:space="preserve"> kontakty</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3</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rPr>
                <w:rFonts w:ascii="Arial Narrow" w:hAnsi="Arial Narrow"/>
                <w:sz w:val="18"/>
                <w:szCs w:val="18"/>
              </w:rPr>
            </w:pPr>
            <w:r w:rsidRPr="00D068FB">
              <w:rPr>
                <w:rFonts w:ascii="Arial Narrow" w:hAnsi="Arial Narrow"/>
                <w:sz w:val="18"/>
                <w:szCs w:val="18"/>
              </w:rPr>
              <w:t>Prvky EZS - ABLOY zámky</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r w:rsidRPr="00D068FB">
              <w:rPr>
                <w:rFonts w:ascii="Arial Narrow" w:hAnsi="Arial Narrow"/>
                <w:sz w:val="18"/>
                <w:szCs w:val="18"/>
              </w:rPr>
              <w:t>3</w:t>
            </w:r>
          </w:p>
        </w:tc>
      </w:tr>
      <w:tr w:rsidR="001F1891" w:rsidRPr="00D068FB" w:rsidTr="00455FE5">
        <w:trPr>
          <w:trHeight w:val="342"/>
        </w:trPr>
        <w:tc>
          <w:tcPr>
            <w:tcW w:w="2552" w:type="dxa"/>
            <w:vMerge/>
            <w:tcBorders>
              <w:left w:val="single" w:sz="4" w:space="0" w:color="auto"/>
              <w:right w:val="single" w:sz="4" w:space="0" w:color="auto"/>
            </w:tcBorders>
            <w:vAlign w:val="center"/>
          </w:tcPr>
          <w:p w:rsidR="001F1891" w:rsidRPr="00D068FB" w:rsidRDefault="001F1891" w:rsidP="001F1891">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494978" w:rsidRDefault="00A1649F" w:rsidP="00494978">
            <w:pPr>
              <w:pStyle w:val="Odsekzoznamu"/>
              <w:numPr>
                <w:ilvl w:val="0"/>
                <w:numId w:val="5"/>
              </w:numPr>
              <w:ind w:left="227" w:hanging="227"/>
              <w:rPr>
                <w:rFonts w:ascii="Arial Narrow" w:hAnsi="Arial Narrow"/>
                <w:sz w:val="18"/>
                <w:szCs w:val="18"/>
              </w:rPr>
            </w:pPr>
            <w:r w:rsidRPr="00494978">
              <w:rPr>
                <w:rFonts w:ascii="Arial Narrow" w:hAnsi="Arial Narrow"/>
                <w:sz w:val="18"/>
                <w:szCs w:val="18"/>
              </w:rPr>
              <w:t>Elektrická</w:t>
            </w:r>
            <w:r w:rsidR="00BF4B47" w:rsidRPr="00494978">
              <w:rPr>
                <w:rFonts w:ascii="Arial Narrow" w:hAnsi="Arial Narrow"/>
                <w:sz w:val="18"/>
                <w:szCs w:val="18"/>
              </w:rPr>
              <w:t xml:space="preserve"> zabezpečovacia signalizácia - </w:t>
            </w:r>
            <w:r w:rsidRPr="00494978">
              <w:rPr>
                <w:rFonts w:ascii="Arial Narrow" w:hAnsi="Arial Narrow"/>
                <w:sz w:val="18"/>
                <w:szCs w:val="18"/>
              </w:rPr>
              <w:t>časť ATS (Chránený priestor)</w:t>
            </w:r>
          </w:p>
        </w:tc>
        <w:tc>
          <w:tcPr>
            <w:tcW w:w="1021" w:type="dxa"/>
            <w:tcBorders>
              <w:top w:val="single" w:sz="4" w:space="0" w:color="auto"/>
              <w:left w:val="single" w:sz="4" w:space="0" w:color="auto"/>
              <w:bottom w:val="single" w:sz="4" w:space="0" w:color="auto"/>
              <w:right w:val="single" w:sz="4" w:space="0" w:color="auto"/>
            </w:tcBorders>
          </w:tcPr>
          <w:p w:rsidR="001F1891" w:rsidRPr="005467C2" w:rsidRDefault="001F1891" w:rsidP="005467C2">
            <w:pPr>
              <w:jc w:val="center"/>
              <w:rPr>
                <w:rFonts w:ascii="Arial Narrow" w:hAnsi="Arial Narrow"/>
                <w:sz w:val="18"/>
                <w:szCs w:val="18"/>
              </w:rPr>
            </w:pPr>
          </w:p>
        </w:tc>
        <w:tc>
          <w:tcPr>
            <w:tcW w:w="96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1F1891" w:rsidRPr="00D068FB" w:rsidRDefault="001F1891" w:rsidP="001F1891">
            <w:pPr>
              <w:jc w:val="right"/>
              <w:rPr>
                <w:rFonts w:ascii="Arial Narrow" w:hAnsi="Arial Narrow"/>
                <w:sz w:val="18"/>
                <w:szCs w:val="18"/>
              </w:rPr>
            </w:pPr>
          </w:p>
        </w:tc>
      </w:tr>
      <w:tr w:rsidR="00A1649F" w:rsidRPr="00D068FB" w:rsidTr="00455FE5">
        <w:trPr>
          <w:trHeight w:val="342"/>
        </w:trPr>
        <w:tc>
          <w:tcPr>
            <w:tcW w:w="2552" w:type="dxa"/>
            <w:vMerge/>
            <w:tcBorders>
              <w:left w:val="single" w:sz="4" w:space="0" w:color="auto"/>
              <w:right w:val="single" w:sz="4" w:space="0" w:color="auto"/>
            </w:tcBorders>
            <w:vAlign w:val="center"/>
          </w:tcPr>
          <w:p w:rsidR="00A1649F" w:rsidRPr="00D068FB" w:rsidRDefault="00A1649F" w:rsidP="00A1649F">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rPr>
                <w:rFonts w:ascii="Arial Narrow" w:hAnsi="Arial Narrow"/>
                <w:sz w:val="18"/>
                <w:szCs w:val="18"/>
              </w:rPr>
            </w:pPr>
            <w:r w:rsidRPr="00D068FB">
              <w:rPr>
                <w:rFonts w:ascii="Arial Narrow" w:hAnsi="Arial Narrow"/>
                <w:sz w:val="18"/>
                <w:szCs w:val="18"/>
              </w:rPr>
              <w:t>ATS 4000 - ústredňa</w:t>
            </w:r>
          </w:p>
        </w:tc>
        <w:tc>
          <w:tcPr>
            <w:tcW w:w="1021" w:type="dxa"/>
            <w:tcBorders>
              <w:top w:val="single" w:sz="4" w:space="0" w:color="auto"/>
              <w:left w:val="single" w:sz="4" w:space="0" w:color="auto"/>
              <w:bottom w:val="single" w:sz="4" w:space="0" w:color="auto"/>
              <w:right w:val="single" w:sz="4" w:space="0" w:color="auto"/>
            </w:tcBorders>
          </w:tcPr>
          <w:p w:rsidR="00A1649F" w:rsidRPr="005467C2" w:rsidRDefault="00A1649F"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r w:rsidRPr="00D068FB">
              <w:rPr>
                <w:rFonts w:ascii="Arial Narrow" w:hAnsi="Arial Narrow"/>
                <w:sz w:val="18"/>
                <w:szCs w:val="18"/>
              </w:rPr>
              <w:t>1</w:t>
            </w:r>
          </w:p>
        </w:tc>
      </w:tr>
      <w:tr w:rsidR="00A1649F" w:rsidRPr="00D068FB" w:rsidTr="00455FE5">
        <w:trPr>
          <w:trHeight w:val="342"/>
        </w:trPr>
        <w:tc>
          <w:tcPr>
            <w:tcW w:w="2552" w:type="dxa"/>
            <w:vMerge/>
            <w:tcBorders>
              <w:left w:val="single" w:sz="4" w:space="0" w:color="auto"/>
              <w:right w:val="single" w:sz="4" w:space="0" w:color="auto"/>
            </w:tcBorders>
            <w:vAlign w:val="center"/>
          </w:tcPr>
          <w:p w:rsidR="00A1649F" w:rsidRPr="00D068FB" w:rsidRDefault="00A1649F" w:rsidP="00A1649F">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rPr>
                <w:rFonts w:ascii="Arial Narrow" w:hAnsi="Arial Narrow"/>
                <w:sz w:val="18"/>
                <w:szCs w:val="18"/>
              </w:rPr>
            </w:pPr>
            <w:r w:rsidRPr="00D068FB">
              <w:rPr>
                <w:rFonts w:ascii="Arial Narrow" w:hAnsi="Arial Narrow"/>
                <w:sz w:val="18"/>
                <w:szCs w:val="18"/>
              </w:rPr>
              <w:t xml:space="preserve">ATS 1250 - </w:t>
            </w:r>
            <w:proofErr w:type="spellStart"/>
            <w:r w:rsidRPr="00D068FB">
              <w:rPr>
                <w:rFonts w:ascii="Arial Narrow" w:hAnsi="Arial Narrow"/>
                <w:sz w:val="18"/>
                <w:szCs w:val="18"/>
              </w:rPr>
              <w:t>kontrolér</w:t>
            </w:r>
            <w:proofErr w:type="spellEnd"/>
          </w:p>
        </w:tc>
        <w:tc>
          <w:tcPr>
            <w:tcW w:w="1021" w:type="dxa"/>
            <w:tcBorders>
              <w:top w:val="single" w:sz="4" w:space="0" w:color="auto"/>
              <w:left w:val="single" w:sz="4" w:space="0" w:color="auto"/>
              <w:bottom w:val="single" w:sz="4" w:space="0" w:color="auto"/>
              <w:right w:val="single" w:sz="4" w:space="0" w:color="auto"/>
            </w:tcBorders>
          </w:tcPr>
          <w:p w:rsidR="00A1649F" w:rsidRPr="005467C2" w:rsidRDefault="00A1649F"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r w:rsidRPr="00D068FB">
              <w:rPr>
                <w:rFonts w:ascii="Arial Narrow" w:hAnsi="Arial Narrow"/>
                <w:sz w:val="18"/>
                <w:szCs w:val="18"/>
              </w:rPr>
              <w:t>1</w:t>
            </w:r>
          </w:p>
        </w:tc>
      </w:tr>
      <w:tr w:rsidR="00A1649F" w:rsidRPr="00D068FB" w:rsidTr="00455FE5">
        <w:trPr>
          <w:trHeight w:val="342"/>
        </w:trPr>
        <w:tc>
          <w:tcPr>
            <w:tcW w:w="2552" w:type="dxa"/>
            <w:vMerge/>
            <w:tcBorders>
              <w:left w:val="single" w:sz="4" w:space="0" w:color="auto"/>
              <w:right w:val="single" w:sz="4" w:space="0" w:color="auto"/>
            </w:tcBorders>
            <w:vAlign w:val="center"/>
          </w:tcPr>
          <w:p w:rsidR="00A1649F" w:rsidRPr="00D068FB" w:rsidRDefault="00A1649F" w:rsidP="00A1649F">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rPr>
                <w:rFonts w:ascii="Arial Narrow" w:hAnsi="Arial Narrow"/>
                <w:sz w:val="18"/>
                <w:szCs w:val="18"/>
              </w:rPr>
            </w:pPr>
            <w:r w:rsidRPr="00D068FB">
              <w:rPr>
                <w:rFonts w:ascii="Arial Narrow" w:hAnsi="Arial Narrow"/>
                <w:sz w:val="18"/>
                <w:szCs w:val="18"/>
              </w:rPr>
              <w:t>ATS1116 - klávesnica</w:t>
            </w:r>
          </w:p>
        </w:tc>
        <w:tc>
          <w:tcPr>
            <w:tcW w:w="1021" w:type="dxa"/>
            <w:tcBorders>
              <w:top w:val="single" w:sz="4" w:space="0" w:color="auto"/>
              <w:left w:val="single" w:sz="4" w:space="0" w:color="auto"/>
              <w:bottom w:val="single" w:sz="4" w:space="0" w:color="auto"/>
              <w:right w:val="single" w:sz="4" w:space="0" w:color="auto"/>
            </w:tcBorders>
          </w:tcPr>
          <w:p w:rsidR="00A1649F" w:rsidRPr="005467C2" w:rsidRDefault="00A1649F"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r w:rsidRPr="00D068FB">
              <w:rPr>
                <w:rFonts w:ascii="Arial Narrow" w:hAnsi="Arial Narrow"/>
                <w:sz w:val="18"/>
                <w:szCs w:val="18"/>
              </w:rPr>
              <w:t>2</w:t>
            </w:r>
          </w:p>
        </w:tc>
      </w:tr>
      <w:tr w:rsidR="00A1649F" w:rsidRPr="00D068FB" w:rsidTr="00455FE5">
        <w:trPr>
          <w:trHeight w:val="342"/>
        </w:trPr>
        <w:tc>
          <w:tcPr>
            <w:tcW w:w="2552" w:type="dxa"/>
            <w:vMerge/>
            <w:tcBorders>
              <w:left w:val="single" w:sz="4" w:space="0" w:color="auto"/>
              <w:right w:val="single" w:sz="4" w:space="0" w:color="auto"/>
            </w:tcBorders>
            <w:vAlign w:val="center"/>
          </w:tcPr>
          <w:p w:rsidR="00A1649F" w:rsidRPr="00D068FB" w:rsidRDefault="00A1649F" w:rsidP="00A1649F">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rPr>
                <w:rFonts w:ascii="Arial Narrow" w:hAnsi="Arial Narrow"/>
                <w:sz w:val="18"/>
                <w:szCs w:val="18"/>
              </w:rPr>
            </w:pPr>
            <w:r w:rsidRPr="00D068FB">
              <w:rPr>
                <w:rFonts w:ascii="Arial Narrow" w:hAnsi="Arial Narrow"/>
                <w:sz w:val="18"/>
                <w:szCs w:val="18"/>
              </w:rPr>
              <w:t>Prvky EZS - snímač PIR (SIEMENS)</w:t>
            </w:r>
          </w:p>
        </w:tc>
        <w:tc>
          <w:tcPr>
            <w:tcW w:w="1021" w:type="dxa"/>
            <w:tcBorders>
              <w:top w:val="single" w:sz="4" w:space="0" w:color="auto"/>
              <w:left w:val="single" w:sz="4" w:space="0" w:color="auto"/>
              <w:bottom w:val="single" w:sz="4" w:space="0" w:color="auto"/>
              <w:right w:val="single" w:sz="4" w:space="0" w:color="auto"/>
            </w:tcBorders>
          </w:tcPr>
          <w:p w:rsidR="00A1649F" w:rsidRPr="005467C2" w:rsidRDefault="00A1649F"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r w:rsidRPr="00D068FB">
              <w:rPr>
                <w:rFonts w:ascii="Arial Narrow" w:hAnsi="Arial Narrow"/>
                <w:sz w:val="18"/>
                <w:szCs w:val="18"/>
              </w:rPr>
              <w:t>4</w:t>
            </w:r>
          </w:p>
        </w:tc>
      </w:tr>
      <w:tr w:rsidR="00A1649F" w:rsidRPr="00D068FB" w:rsidTr="00455FE5">
        <w:trPr>
          <w:trHeight w:val="342"/>
        </w:trPr>
        <w:tc>
          <w:tcPr>
            <w:tcW w:w="2552" w:type="dxa"/>
            <w:vMerge/>
            <w:tcBorders>
              <w:left w:val="single" w:sz="4" w:space="0" w:color="auto"/>
              <w:right w:val="single" w:sz="4" w:space="0" w:color="auto"/>
            </w:tcBorders>
            <w:vAlign w:val="center"/>
          </w:tcPr>
          <w:p w:rsidR="00A1649F" w:rsidRPr="00D068FB" w:rsidRDefault="00A1649F" w:rsidP="00A1649F">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rPr>
                <w:rFonts w:ascii="Arial Narrow" w:hAnsi="Arial Narrow"/>
                <w:sz w:val="18"/>
                <w:szCs w:val="18"/>
              </w:rPr>
            </w:pPr>
            <w:r w:rsidRPr="00D068FB">
              <w:rPr>
                <w:rFonts w:ascii="Arial Narrow" w:hAnsi="Arial Narrow"/>
                <w:sz w:val="18"/>
                <w:szCs w:val="18"/>
              </w:rPr>
              <w:t>Prvky EZS - MK (magnetický kontakt)</w:t>
            </w:r>
          </w:p>
        </w:tc>
        <w:tc>
          <w:tcPr>
            <w:tcW w:w="1021" w:type="dxa"/>
            <w:tcBorders>
              <w:top w:val="single" w:sz="4" w:space="0" w:color="auto"/>
              <w:left w:val="single" w:sz="4" w:space="0" w:color="auto"/>
              <w:bottom w:val="single" w:sz="4" w:space="0" w:color="auto"/>
              <w:right w:val="single" w:sz="4" w:space="0" w:color="auto"/>
            </w:tcBorders>
          </w:tcPr>
          <w:p w:rsidR="00A1649F" w:rsidRPr="005467C2" w:rsidRDefault="00A1649F"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r w:rsidRPr="00D068FB">
              <w:rPr>
                <w:rFonts w:ascii="Arial Narrow" w:hAnsi="Arial Narrow"/>
                <w:sz w:val="18"/>
                <w:szCs w:val="18"/>
              </w:rPr>
              <w:t>3</w:t>
            </w:r>
          </w:p>
        </w:tc>
      </w:tr>
      <w:tr w:rsidR="00A1649F" w:rsidRPr="00D068FB" w:rsidTr="00455FE5">
        <w:trPr>
          <w:trHeight w:val="342"/>
        </w:trPr>
        <w:tc>
          <w:tcPr>
            <w:tcW w:w="2552" w:type="dxa"/>
            <w:vMerge/>
            <w:tcBorders>
              <w:left w:val="single" w:sz="4" w:space="0" w:color="auto"/>
              <w:right w:val="single" w:sz="4" w:space="0" w:color="auto"/>
            </w:tcBorders>
            <w:vAlign w:val="center"/>
          </w:tcPr>
          <w:p w:rsidR="00A1649F" w:rsidRPr="00D068FB" w:rsidRDefault="00A1649F" w:rsidP="00A1649F">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rPr>
                <w:rFonts w:ascii="Arial Narrow" w:hAnsi="Arial Narrow"/>
                <w:sz w:val="18"/>
                <w:szCs w:val="18"/>
              </w:rPr>
            </w:pPr>
            <w:r w:rsidRPr="00D068FB">
              <w:rPr>
                <w:rFonts w:ascii="Arial Narrow" w:hAnsi="Arial Narrow"/>
                <w:sz w:val="18"/>
                <w:szCs w:val="18"/>
              </w:rPr>
              <w:t>Prvky EZS - otrasový snímač</w:t>
            </w:r>
          </w:p>
        </w:tc>
        <w:tc>
          <w:tcPr>
            <w:tcW w:w="1021" w:type="dxa"/>
            <w:tcBorders>
              <w:top w:val="single" w:sz="4" w:space="0" w:color="auto"/>
              <w:left w:val="single" w:sz="4" w:space="0" w:color="auto"/>
              <w:bottom w:val="single" w:sz="4" w:space="0" w:color="auto"/>
              <w:right w:val="single" w:sz="4" w:space="0" w:color="auto"/>
            </w:tcBorders>
          </w:tcPr>
          <w:p w:rsidR="00A1649F" w:rsidRPr="005467C2" w:rsidRDefault="00A1649F"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1649F" w:rsidRPr="00D068FB" w:rsidRDefault="00A1649F" w:rsidP="00A1649F">
            <w:pPr>
              <w:jc w:val="right"/>
              <w:rPr>
                <w:rFonts w:ascii="Arial Narrow" w:hAnsi="Arial Narrow"/>
                <w:sz w:val="18"/>
                <w:szCs w:val="18"/>
              </w:rPr>
            </w:pPr>
            <w:r w:rsidRPr="00D068FB">
              <w:rPr>
                <w:rFonts w:ascii="Arial Narrow" w:hAnsi="Arial Narrow"/>
                <w:sz w:val="18"/>
                <w:szCs w:val="18"/>
              </w:rPr>
              <w:t>2</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494978" w:rsidRDefault="005467C2" w:rsidP="00494978">
            <w:pPr>
              <w:pStyle w:val="Odsekzoznamu"/>
              <w:numPr>
                <w:ilvl w:val="0"/>
                <w:numId w:val="5"/>
              </w:numPr>
              <w:ind w:left="227" w:hanging="227"/>
              <w:rPr>
                <w:rFonts w:ascii="Arial Narrow" w:hAnsi="Arial Narrow"/>
                <w:sz w:val="18"/>
                <w:szCs w:val="18"/>
              </w:rPr>
            </w:pPr>
            <w:r w:rsidRPr="00494978">
              <w:rPr>
                <w:rFonts w:ascii="Arial Narrow" w:hAnsi="Arial Narrow"/>
                <w:sz w:val="18"/>
                <w:szCs w:val="18"/>
              </w:rPr>
              <w:t xml:space="preserve">Kamerový systém </w:t>
            </w:r>
            <w:proofErr w:type="spellStart"/>
            <w:r w:rsidR="004601EE" w:rsidRPr="00494978">
              <w:rPr>
                <w:rFonts w:ascii="Arial Narrow" w:hAnsi="Arial Narrow"/>
                <w:sz w:val="18"/>
                <w:szCs w:val="18"/>
              </w:rPr>
              <w:t>Avigilon</w:t>
            </w:r>
            <w:proofErr w:type="spellEnd"/>
            <w:r w:rsidR="004601EE" w:rsidRPr="00494978">
              <w:rPr>
                <w:rFonts w:ascii="Arial Narrow" w:hAnsi="Arial Narrow"/>
                <w:sz w:val="18"/>
                <w:szCs w:val="18"/>
              </w:rPr>
              <w:t xml:space="preserve"> </w:t>
            </w:r>
            <w:r w:rsidRPr="00494978">
              <w:rPr>
                <w:rFonts w:ascii="Arial Narrow" w:hAnsi="Arial Narrow"/>
                <w:sz w:val="18"/>
                <w:szCs w:val="18"/>
              </w:rPr>
              <w:t>(UTO)</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Digitálne záznamové zariadenie Dahua-DH-HCVR7416L </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PC - monitorovanie, pripojenie 2 monitorov </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Monitor 27" profi LCD </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3</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Set Logitech Desktop MK120, drôtový, USB, SK -  ITK066081 (alebo ekvivalent)</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VK1 - Kamera 3.0W-H3-BO1-IR, kamera IP exteriérová, IR </w:t>
            </w:r>
            <w:proofErr w:type="spellStart"/>
            <w:r w:rsidRPr="00D068FB">
              <w:rPr>
                <w:rFonts w:ascii="Arial Narrow" w:hAnsi="Arial Narrow"/>
                <w:sz w:val="18"/>
                <w:szCs w:val="18"/>
              </w:rPr>
              <w:t>dosvit</w:t>
            </w:r>
            <w:proofErr w:type="spellEnd"/>
            <w:r w:rsidRPr="00D068FB">
              <w:rPr>
                <w:rFonts w:ascii="Arial Narrow" w:hAnsi="Arial Narrow"/>
                <w:sz w:val="18"/>
                <w:szCs w:val="18"/>
              </w:rPr>
              <w:t>, krytie IP66, (1.PP - garáž)</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VK2 - Kamera 3.0W-H3-BO1-IR, kamera IP exteriérová, IR </w:t>
            </w:r>
            <w:proofErr w:type="spellStart"/>
            <w:r w:rsidRPr="00D068FB">
              <w:rPr>
                <w:rFonts w:ascii="Arial Narrow" w:hAnsi="Arial Narrow"/>
                <w:sz w:val="18"/>
                <w:szCs w:val="18"/>
              </w:rPr>
              <w:t>dosvit</w:t>
            </w:r>
            <w:proofErr w:type="spellEnd"/>
            <w:r w:rsidRPr="00D068FB">
              <w:rPr>
                <w:rFonts w:ascii="Arial Narrow" w:hAnsi="Arial Narrow"/>
                <w:sz w:val="18"/>
                <w:szCs w:val="18"/>
              </w:rPr>
              <w:t>, krytie IP66, (1.PP - garáž)</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VK3 - Kamera 3.0W-H3-BO1-IR, kamera IP exteriérová, IR </w:t>
            </w:r>
            <w:proofErr w:type="spellStart"/>
            <w:r w:rsidRPr="00D068FB">
              <w:rPr>
                <w:rFonts w:ascii="Arial Narrow" w:hAnsi="Arial Narrow"/>
                <w:sz w:val="18"/>
                <w:szCs w:val="18"/>
              </w:rPr>
              <w:t>dosvit</w:t>
            </w:r>
            <w:proofErr w:type="spellEnd"/>
            <w:r w:rsidRPr="00D068FB">
              <w:rPr>
                <w:rFonts w:ascii="Arial Narrow" w:hAnsi="Arial Narrow"/>
                <w:sz w:val="18"/>
                <w:szCs w:val="18"/>
              </w:rPr>
              <w:t>, krytie IP66, (1.PP - garáž)</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VK4 - Kamera 3.0W-H3-BO1-IR, kamera IP exteriérová, IR </w:t>
            </w:r>
            <w:proofErr w:type="spellStart"/>
            <w:r w:rsidRPr="00D068FB">
              <w:rPr>
                <w:rFonts w:ascii="Arial Narrow" w:hAnsi="Arial Narrow"/>
                <w:sz w:val="18"/>
                <w:szCs w:val="18"/>
              </w:rPr>
              <w:t>dosvit</w:t>
            </w:r>
            <w:proofErr w:type="spellEnd"/>
            <w:r w:rsidRPr="00D068FB">
              <w:rPr>
                <w:rFonts w:ascii="Arial Narrow" w:hAnsi="Arial Narrow"/>
                <w:sz w:val="18"/>
                <w:szCs w:val="18"/>
              </w:rPr>
              <w:t>, krytie IP66, (1.PP - garáž)</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VK5 - Kamera 3.0-H3-D1-IR, dome kamera IP interiérová, </w:t>
            </w:r>
            <w:proofErr w:type="spellStart"/>
            <w:r w:rsidRPr="00D068FB">
              <w:rPr>
                <w:rFonts w:ascii="Arial Narrow" w:hAnsi="Arial Narrow"/>
                <w:sz w:val="18"/>
                <w:szCs w:val="18"/>
              </w:rPr>
              <w:t>adaptivne</w:t>
            </w:r>
            <w:proofErr w:type="spellEnd"/>
            <w:r w:rsidRPr="00D068FB">
              <w:rPr>
                <w:rFonts w:ascii="Arial Narrow" w:hAnsi="Arial Narrow"/>
                <w:sz w:val="18"/>
                <w:szCs w:val="18"/>
              </w:rPr>
              <w:t xml:space="preserve"> IR, (priestor SBS)</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VK6 - Kamera 3.0-H3-D1-IR, dome kamera IP interiérová, </w:t>
            </w:r>
            <w:proofErr w:type="spellStart"/>
            <w:r w:rsidRPr="00D068FB">
              <w:rPr>
                <w:rFonts w:ascii="Arial Narrow" w:hAnsi="Arial Narrow"/>
                <w:sz w:val="18"/>
                <w:szCs w:val="18"/>
              </w:rPr>
              <w:t>adaptivne</w:t>
            </w:r>
            <w:proofErr w:type="spellEnd"/>
            <w:r w:rsidRPr="00D068FB">
              <w:rPr>
                <w:rFonts w:ascii="Arial Narrow" w:hAnsi="Arial Narrow"/>
                <w:sz w:val="18"/>
                <w:szCs w:val="18"/>
              </w:rPr>
              <w:t xml:space="preserve"> IR, (vstup do budovy)</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VK7 - Kamera 3.0-H3-D1-IR, dome kamera IP interiérová, </w:t>
            </w:r>
            <w:proofErr w:type="spellStart"/>
            <w:r w:rsidRPr="00D068FB">
              <w:rPr>
                <w:rFonts w:ascii="Arial Narrow" w:hAnsi="Arial Narrow"/>
                <w:sz w:val="18"/>
                <w:szCs w:val="18"/>
              </w:rPr>
              <w:t>adaptivne</w:t>
            </w:r>
            <w:proofErr w:type="spellEnd"/>
            <w:r w:rsidRPr="00D068FB">
              <w:rPr>
                <w:rFonts w:ascii="Arial Narrow" w:hAnsi="Arial Narrow"/>
                <w:sz w:val="18"/>
                <w:szCs w:val="18"/>
              </w:rPr>
              <w:t xml:space="preserve"> IR, (schodište, bočný vstup - 1. NP)</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VK8 - Kamera 3.0-H3-D1-IR, dome kamera IP interiérová, </w:t>
            </w:r>
            <w:proofErr w:type="spellStart"/>
            <w:r w:rsidRPr="00D068FB">
              <w:rPr>
                <w:rFonts w:ascii="Arial Narrow" w:hAnsi="Arial Narrow"/>
                <w:sz w:val="18"/>
                <w:szCs w:val="18"/>
              </w:rPr>
              <w:t>adaptivne</w:t>
            </w:r>
            <w:proofErr w:type="spellEnd"/>
            <w:r w:rsidRPr="00D068FB">
              <w:rPr>
                <w:rFonts w:ascii="Arial Narrow" w:hAnsi="Arial Narrow"/>
                <w:sz w:val="18"/>
                <w:szCs w:val="18"/>
              </w:rPr>
              <w:t xml:space="preserve"> IR, (registratúra)</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VK9 - Kamera IPC -EBW8600P,kamera IP dome exteriérová, IP67, (Pražská ulica - 1. NP)</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VK10 - Kamera 3.0W-H3-BO2-IR, kompaktná </w:t>
            </w:r>
            <w:proofErr w:type="spellStart"/>
            <w:r w:rsidRPr="00D068FB">
              <w:rPr>
                <w:rFonts w:ascii="Arial Narrow" w:hAnsi="Arial Narrow"/>
                <w:sz w:val="18"/>
                <w:szCs w:val="18"/>
              </w:rPr>
              <w:t>zoomovacia</w:t>
            </w:r>
            <w:proofErr w:type="spellEnd"/>
            <w:r w:rsidRPr="00D068FB">
              <w:rPr>
                <w:rFonts w:ascii="Arial Narrow" w:hAnsi="Arial Narrow"/>
                <w:sz w:val="18"/>
                <w:szCs w:val="18"/>
              </w:rPr>
              <w:t xml:space="preserve"> kamera IP exteriérová, krytie IP66, (pravá strana objektu - Sokolská ulica)</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VK11 - Kamera 12W-H3-4MH-DP1, dome IP exteriérová, IP66, (4. NP - pravá strana objektu) </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VK12 - Kamera 12W-H3-4MH-DP1, dome IP exteriérová, IP66, (4. NP - parkovisko objektu)</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VK13 - Kamera IPC -EBW8600P, kamera IP dome exteriérová, IP67, (strecha objektu)</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VK14 - Kamera 3.0W-H3-BO1-IR, kamera IP exteriérová, IR </w:t>
            </w:r>
            <w:proofErr w:type="spellStart"/>
            <w:r w:rsidRPr="00D068FB">
              <w:rPr>
                <w:rFonts w:ascii="Arial Narrow" w:hAnsi="Arial Narrow"/>
                <w:sz w:val="18"/>
                <w:szCs w:val="18"/>
              </w:rPr>
              <w:t>dosvit</w:t>
            </w:r>
            <w:proofErr w:type="spellEnd"/>
            <w:r w:rsidRPr="00D068FB">
              <w:rPr>
                <w:rFonts w:ascii="Arial Narrow" w:hAnsi="Arial Narrow"/>
                <w:sz w:val="18"/>
                <w:szCs w:val="18"/>
              </w:rPr>
              <w:t>, krytie IP66, (vstupná br</w:t>
            </w:r>
            <w:r>
              <w:rPr>
                <w:rFonts w:ascii="Arial Narrow" w:hAnsi="Arial Narrow"/>
                <w:sz w:val="18"/>
                <w:szCs w:val="18"/>
              </w:rPr>
              <w:t>á</w:t>
            </w:r>
            <w:r w:rsidRPr="00D068FB">
              <w:rPr>
                <w:rFonts w:ascii="Arial Narrow" w:hAnsi="Arial Narrow"/>
                <w:sz w:val="18"/>
                <w:szCs w:val="18"/>
              </w:rPr>
              <w:t>na parkoviska)</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 xml:space="preserve">VK15 - Kamera 2.0W-H3-BO1-IR, kamera IP exteriérová, IR </w:t>
            </w:r>
            <w:proofErr w:type="spellStart"/>
            <w:r w:rsidRPr="00D068FB">
              <w:rPr>
                <w:rFonts w:ascii="Arial Narrow" w:hAnsi="Arial Narrow"/>
                <w:sz w:val="18"/>
                <w:szCs w:val="18"/>
              </w:rPr>
              <w:t>dosvit</w:t>
            </w:r>
            <w:proofErr w:type="spellEnd"/>
            <w:r w:rsidRPr="00D068FB">
              <w:rPr>
                <w:rFonts w:ascii="Arial Narrow" w:hAnsi="Arial Narrow"/>
                <w:sz w:val="18"/>
                <w:szCs w:val="18"/>
              </w:rPr>
              <w:t>, krytie IP67, (vstupná brána bočná)</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Kamera 3.0W-H3-BO1-IR</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Kamera 6.0L-H4F-DO1-IR</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proofErr w:type="spellStart"/>
            <w:r w:rsidRPr="00D068FB">
              <w:rPr>
                <w:rFonts w:ascii="Arial Narrow" w:hAnsi="Arial Narrow"/>
                <w:sz w:val="18"/>
                <w:szCs w:val="18"/>
              </w:rPr>
              <w:t>Infra</w:t>
            </w:r>
            <w:proofErr w:type="spellEnd"/>
            <w:r w:rsidRPr="00D068FB">
              <w:rPr>
                <w:rFonts w:ascii="Arial Narrow" w:hAnsi="Arial Narrow"/>
                <w:sz w:val="18"/>
                <w:szCs w:val="18"/>
              </w:rPr>
              <w:t xml:space="preserve"> reflektor S-H062-45-IR 24VDC</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6</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Pr>
                <w:rFonts w:ascii="Arial Narrow" w:hAnsi="Arial Narrow"/>
                <w:sz w:val="18"/>
                <w:szCs w:val="18"/>
              </w:rPr>
              <w:t>Intelig</w:t>
            </w:r>
            <w:r w:rsidRPr="00D068FB">
              <w:rPr>
                <w:rFonts w:ascii="Arial Narrow" w:hAnsi="Arial Narrow"/>
                <w:sz w:val="18"/>
                <w:szCs w:val="18"/>
              </w:rPr>
              <w:t>entný IR žiarič UFLED95-8BD (alebo ekvivalent), krytie IP 67"</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6</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rPr>
                <w:rFonts w:ascii="Arial Narrow" w:hAnsi="Arial Narrow"/>
                <w:sz w:val="18"/>
                <w:szCs w:val="18"/>
              </w:rPr>
            </w:pPr>
            <w:r w:rsidRPr="00D068FB">
              <w:rPr>
                <w:rFonts w:ascii="Arial Narrow" w:hAnsi="Arial Narrow"/>
                <w:sz w:val="18"/>
                <w:szCs w:val="18"/>
              </w:rPr>
              <w:t>UPS RT 3000VA RM 230V SURTD3000RMXLI (alebo ekvivalent)</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r w:rsidRPr="00D068FB">
              <w:rPr>
                <w:rFonts w:ascii="Arial Narrow" w:hAnsi="Arial Narrow"/>
                <w:sz w:val="18"/>
                <w:szCs w:val="18"/>
              </w:rPr>
              <w:t>6</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rPr>
                <w:rFonts w:ascii="Arial Narrow" w:hAnsi="Arial Narrow"/>
                <w:sz w:val="18"/>
                <w:szCs w:val="18"/>
              </w:rPr>
            </w:pPr>
            <w:r w:rsidRPr="005467C2">
              <w:rPr>
                <w:rFonts w:ascii="Arial Narrow" w:hAnsi="Arial Narrow"/>
                <w:sz w:val="18"/>
                <w:szCs w:val="18"/>
              </w:rPr>
              <w:t xml:space="preserve">ARKA 180 - </w:t>
            </w:r>
            <w:proofErr w:type="spellStart"/>
            <w:r w:rsidRPr="005467C2">
              <w:rPr>
                <w:rFonts w:ascii="Arial Narrow" w:hAnsi="Arial Narrow"/>
                <w:sz w:val="18"/>
                <w:szCs w:val="18"/>
              </w:rPr>
              <w:t>Line-interactive</w:t>
            </w:r>
            <w:proofErr w:type="spellEnd"/>
            <w:r w:rsidRPr="005467C2">
              <w:rPr>
                <w:rFonts w:ascii="Arial Narrow" w:hAnsi="Arial Narrow"/>
                <w:sz w:val="18"/>
                <w:szCs w:val="18"/>
              </w:rPr>
              <w:t xml:space="preserve"> zdroj nepretržitého napájania</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right"/>
              <w:rPr>
                <w:rFonts w:ascii="Arial Narrow" w:hAnsi="Arial Narrow"/>
                <w:sz w:val="18"/>
                <w:szCs w:val="18"/>
              </w:rPr>
            </w:pPr>
            <w:r w:rsidRPr="005467C2">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rPr>
                <w:rFonts w:ascii="Arial Narrow" w:hAnsi="Arial Narrow"/>
                <w:sz w:val="18"/>
                <w:szCs w:val="18"/>
              </w:rPr>
            </w:pPr>
            <w:r w:rsidRPr="005467C2">
              <w:rPr>
                <w:rFonts w:ascii="Arial Narrow" w:hAnsi="Arial Narrow"/>
                <w:sz w:val="18"/>
                <w:szCs w:val="18"/>
              </w:rPr>
              <w:t>Skrinka kamerová VK1 - VK14</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right"/>
              <w:rPr>
                <w:rFonts w:ascii="Arial Narrow" w:hAnsi="Arial Narrow"/>
                <w:sz w:val="18"/>
                <w:szCs w:val="18"/>
              </w:rPr>
            </w:pPr>
            <w:r w:rsidRPr="005467C2">
              <w:rPr>
                <w:rFonts w:ascii="Arial Narrow" w:hAnsi="Arial Narrow"/>
                <w:sz w:val="18"/>
                <w:szCs w:val="18"/>
              </w:rPr>
              <w:t>14</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rPr>
                <w:rFonts w:ascii="Arial Narrow" w:hAnsi="Arial Narrow"/>
                <w:sz w:val="18"/>
                <w:szCs w:val="18"/>
              </w:rPr>
            </w:pPr>
            <w:r w:rsidRPr="005467C2">
              <w:rPr>
                <w:rFonts w:ascii="Arial Narrow" w:hAnsi="Arial Narrow"/>
                <w:sz w:val="18"/>
                <w:szCs w:val="18"/>
              </w:rPr>
              <w:t>Podružné kamerové rozvádzače RKS1 – RKS4</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right"/>
              <w:rPr>
                <w:rFonts w:ascii="Arial Narrow" w:hAnsi="Arial Narrow"/>
                <w:sz w:val="18"/>
                <w:szCs w:val="18"/>
              </w:rPr>
            </w:pPr>
            <w:r w:rsidRPr="005467C2">
              <w:rPr>
                <w:rFonts w:ascii="Arial Narrow" w:hAnsi="Arial Narrow"/>
                <w:sz w:val="18"/>
                <w:szCs w:val="18"/>
              </w:rPr>
              <w:t>4</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5467C2" w:rsidRDefault="00192849" w:rsidP="005467C2">
            <w:pPr>
              <w:rPr>
                <w:rFonts w:ascii="Arial Narrow" w:hAnsi="Arial Narrow"/>
                <w:sz w:val="18"/>
                <w:szCs w:val="18"/>
              </w:rPr>
            </w:pPr>
            <w:r>
              <w:rPr>
                <w:rFonts w:ascii="Arial Narrow" w:hAnsi="Arial Narrow"/>
                <w:sz w:val="18"/>
                <w:szCs w:val="18"/>
              </w:rPr>
              <w:t>Kamerový</w:t>
            </w:r>
            <w:r w:rsidR="005467C2" w:rsidRPr="005467C2">
              <w:rPr>
                <w:rFonts w:ascii="Arial Narrow" w:hAnsi="Arial Narrow"/>
                <w:sz w:val="18"/>
                <w:szCs w:val="18"/>
              </w:rPr>
              <w:t xml:space="preserve"> systém</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right"/>
              <w:rPr>
                <w:rFonts w:ascii="Arial Narrow" w:hAnsi="Arial Narrow"/>
                <w:sz w:val="18"/>
                <w:szCs w:val="18"/>
              </w:rPr>
            </w:pPr>
            <w:r w:rsidRPr="005467C2">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494978" w:rsidRDefault="00C111B6" w:rsidP="00494978">
            <w:pPr>
              <w:pStyle w:val="Odsekzoznamu"/>
              <w:numPr>
                <w:ilvl w:val="0"/>
                <w:numId w:val="5"/>
              </w:numPr>
              <w:ind w:left="227" w:hanging="227"/>
              <w:rPr>
                <w:rFonts w:ascii="Arial Narrow" w:hAnsi="Arial Narrow"/>
                <w:sz w:val="18"/>
                <w:szCs w:val="18"/>
              </w:rPr>
            </w:pPr>
            <w:r w:rsidRPr="00494978">
              <w:rPr>
                <w:rFonts w:ascii="Arial Narrow" w:hAnsi="Arial Narrow"/>
                <w:sz w:val="18"/>
                <w:szCs w:val="18"/>
              </w:rPr>
              <w:t>Elekt</w:t>
            </w:r>
            <w:r w:rsidR="00C56299" w:rsidRPr="00494978">
              <w:rPr>
                <w:rFonts w:ascii="Arial Narrow" w:hAnsi="Arial Narrow"/>
                <w:sz w:val="18"/>
                <w:szCs w:val="18"/>
              </w:rPr>
              <w:t xml:space="preserve">rická požiarna signalizácia (EPS) </w:t>
            </w:r>
            <w:proofErr w:type="spellStart"/>
            <w:r w:rsidR="00C56299" w:rsidRPr="00494978">
              <w:rPr>
                <w:rFonts w:ascii="Arial Narrow" w:hAnsi="Arial Narrow"/>
                <w:sz w:val="18"/>
                <w:szCs w:val="18"/>
              </w:rPr>
              <w:t>Digisys</w:t>
            </w:r>
            <w:proofErr w:type="spellEnd"/>
            <w:r w:rsidR="00C56299" w:rsidRPr="00494978">
              <w:rPr>
                <w:rFonts w:ascii="Arial Narrow" w:hAnsi="Arial Narrow"/>
                <w:sz w:val="18"/>
                <w:szCs w:val="18"/>
              </w:rPr>
              <w:t xml:space="preserve"> 111</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C56299" w:rsidP="005467C2">
            <w:pPr>
              <w:jc w:val="right"/>
              <w:rPr>
                <w:rFonts w:ascii="Arial Narrow" w:hAnsi="Arial Narrow"/>
                <w:sz w:val="18"/>
                <w:szCs w:val="18"/>
              </w:rPr>
            </w:pPr>
            <w:r>
              <w:rPr>
                <w:rFonts w:ascii="Arial Narrow" w:hAnsi="Arial Narrow"/>
                <w:sz w:val="18"/>
                <w:szCs w:val="18"/>
              </w:rPr>
              <w:t>1</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C56299" w:rsidP="005467C2">
            <w:pPr>
              <w:rPr>
                <w:rFonts w:ascii="Arial Narrow" w:hAnsi="Arial Narrow"/>
                <w:sz w:val="18"/>
                <w:szCs w:val="18"/>
              </w:rPr>
            </w:pPr>
            <w:r>
              <w:rPr>
                <w:rFonts w:ascii="Arial Narrow" w:hAnsi="Arial Narrow"/>
                <w:sz w:val="18"/>
                <w:szCs w:val="18"/>
              </w:rPr>
              <w:t>Požiarny hlásič V100, V</w:t>
            </w:r>
            <w:r w:rsidR="005277E4">
              <w:rPr>
                <w:rFonts w:ascii="Arial Narrow" w:hAnsi="Arial Narrow"/>
                <w:sz w:val="18"/>
                <w:szCs w:val="18"/>
              </w:rPr>
              <w:t xml:space="preserve"> </w:t>
            </w:r>
            <w:r>
              <w:rPr>
                <w:rFonts w:ascii="Arial Narrow" w:hAnsi="Arial Narrow"/>
                <w:sz w:val="18"/>
                <w:szCs w:val="18"/>
              </w:rPr>
              <w:t>200</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C56299" w:rsidP="005467C2">
            <w:pPr>
              <w:jc w:val="right"/>
              <w:rPr>
                <w:rFonts w:ascii="Arial Narrow" w:hAnsi="Arial Narrow"/>
                <w:sz w:val="18"/>
                <w:szCs w:val="18"/>
              </w:rPr>
            </w:pPr>
            <w:r>
              <w:rPr>
                <w:rFonts w:ascii="Arial Narrow" w:hAnsi="Arial Narrow"/>
                <w:sz w:val="18"/>
                <w:szCs w:val="18"/>
              </w:rPr>
              <w:t>89</w:t>
            </w:r>
          </w:p>
        </w:tc>
      </w:tr>
      <w:tr w:rsidR="005467C2" w:rsidRPr="00D068FB" w:rsidTr="00455FE5">
        <w:trPr>
          <w:trHeight w:val="342"/>
        </w:trPr>
        <w:tc>
          <w:tcPr>
            <w:tcW w:w="2552" w:type="dxa"/>
            <w:vMerge/>
            <w:tcBorders>
              <w:left w:val="single" w:sz="4" w:space="0" w:color="auto"/>
              <w:right w:val="single" w:sz="4" w:space="0" w:color="auto"/>
            </w:tcBorders>
            <w:vAlign w:val="center"/>
          </w:tcPr>
          <w:p w:rsidR="005467C2" w:rsidRPr="00D068FB" w:rsidRDefault="005467C2" w:rsidP="005467C2">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5467C2" w:rsidRPr="00D068FB" w:rsidRDefault="00C56299" w:rsidP="005467C2">
            <w:pPr>
              <w:rPr>
                <w:rFonts w:ascii="Arial Narrow" w:hAnsi="Arial Narrow"/>
                <w:sz w:val="18"/>
                <w:szCs w:val="18"/>
              </w:rPr>
            </w:pPr>
            <w:r>
              <w:rPr>
                <w:rFonts w:ascii="Arial Narrow" w:hAnsi="Arial Narrow"/>
                <w:sz w:val="18"/>
                <w:szCs w:val="18"/>
              </w:rPr>
              <w:t>Požiarny hlásič</w:t>
            </w:r>
            <w:r w:rsidR="00F80BF2">
              <w:rPr>
                <w:rFonts w:ascii="Arial Narrow" w:hAnsi="Arial Narrow"/>
                <w:sz w:val="18"/>
                <w:szCs w:val="18"/>
              </w:rPr>
              <w:t xml:space="preserve"> VCP 100</w:t>
            </w:r>
          </w:p>
        </w:tc>
        <w:tc>
          <w:tcPr>
            <w:tcW w:w="1021" w:type="dxa"/>
            <w:tcBorders>
              <w:top w:val="single" w:sz="4" w:space="0" w:color="auto"/>
              <w:left w:val="single" w:sz="4" w:space="0" w:color="auto"/>
              <w:bottom w:val="single" w:sz="4" w:space="0" w:color="auto"/>
              <w:right w:val="single" w:sz="4" w:space="0" w:color="auto"/>
            </w:tcBorders>
          </w:tcPr>
          <w:p w:rsidR="005467C2" w:rsidRPr="005467C2" w:rsidRDefault="005467C2" w:rsidP="005467C2">
            <w:pPr>
              <w:jc w:val="center"/>
              <w:rPr>
                <w:rFonts w:ascii="Arial Narrow" w:hAnsi="Arial Narrow"/>
                <w:sz w:val="18"/>
                <w:szCs w:val="18"/>
              </w:rPr>
            </w:pPr>
            <w:r w:rsidRPr="005467C2">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5467C2" w:rsidRPr="00D068FB" w:rsidRDefault="005467C2" w:rsidP="005467C2">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5467C2" w:rsidRPr="00D068FB" w:rsidRDefault="00F80BF2" w:rsidP="005467C2">
            <w:pPr>
              <w:jc w:val="right"/>
              <w:rPr>
                <w:rFonts w:ascii="Arial Narrow" w:hAnsi="Arial Narrow"/>
                <w:sz w:val="18"/>
                <w:szCs w:val="18"/>
              </w:rPr>
            </w:pPr>
            <w:r>
              <w:rPr>
                <w:rFonts w:ascii="Arial Narrow" w:hAnsi="Arial Narrow"/>
                <w:sz w:val="18"/>
                <w:szCs w:val="18"/>
              </w:rPr>
              <w:t>12</w:t>
            </w:r>
          </w:p>
        </w:tc>
      </w:tr>
      <w:tr w:rsidR="00A57FDB" w:rsidRPr="00D068FB" w:rsidTr="00455FE5">
        <w:trPr>
          <w:trHeight w:val="342"/>
        </w:trPr>
        <w:tc>
          <w:tcPr>
            <w:tcW w:w="2552" w:type="dxa"/>
            <w:vMerge/>
            <w:tcBorders>
              <w:left w:val="single" w:sz="4" w:space="0" w:color="auto"/>
              <w:right w:val="single" w:sz="4" w:space="0" w:color="auto"/>
            </w:tcBorders>
            <w:vAlign w:val="center"/>
          </w:tcPr>
          <w:p w:rsidR="00A57FDB" w:rsidRPr="00D068FB" w:rsidRDefault="00A57FDB" w:rsidP="00A57FDB">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rPr>
                <w:rFonts w:ascii="Arial Narrow" w:hAnsi="Arial Narrow"/>
                <w:sz w:val="18"/>
                <w:szCs w:val="18"/>
              </w:rPr>
            </w:pPr>
            <w:r>
              <w:rPr>
                <w:rFonts w:ascii="Arial Narrow" w:hAnsi="Arial Narrow"/>
                <w:sz w:val="18"/>
                <w:szCs w:val="18"/>
              </w:rPr>
              <w:t>Požiarny hlásič SG 100</w:t>
            </w:r>
          </w:p>
        </w:tc>
        <w:tc>
          <w:tcPr>
            <w:tcW w:w="1021" w:type="dxa"/>
            <w:tcBorders>
              <w:top w:val="single" w:sz="4" w:space="0" w:color="auto"/>
              <w:left w:val="single" w:sz="4" w:space="0" w:color="auto"/>
              <w:bottom w:val="single" w:sz="4" w:space="0" w:color="auto"/>
              <w:right w:val="single" w:sz="4" w:space="0" w:color="auto"/>
            </w:tcBorders>
          </w:tcPr>
          <w:p w:rsidR="00A57FDB" w:rsidRPr="00A57FDB" w:rsidRDefault="00A57FDB" w:rsidP="00A57FDB">
            <w:pPr>
              <w:jc w:val="center"/>
              <w:rPr>
                <w:rFonts w:ascii="Arial Narrow" w:hAnsi="Arial Narrow"/>
                <w:sz w:val="18"/>
                <w:szCs w:val="18"/>
              </w:rPr>
            </w:pPr>
            <w:r w:rsidRPr="00A57FDB">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r>
              <w:rPr>
                <w:rFonts w:ascii="Arial Narrow" w:hAnsi="Arial Narrow"/>
                <w:sz w:val="18"/>
                <w:szCs w:val="18"/>
              </w:rPr>
              <w:t>32</w:t>
            </w:r>
          </w:p>
        </w:tc>
      </w:tr>
      <w:tr w:rsidR="00A57FDB" w:rsidRPr="00D068FB" w:rsidTr="00455FE5">
        <w:trPr>
          <w:trHeight w:val="342"/>
        </w:trPr>
        <w:tc>
          <w:tcPr>
            <w:tcW w:w="2552" w:type="dxa"/>
            <w:vMerge/>
            <w:tcBorders>
              <w:left w:val="single" w:sz="4" w:space="0" w:color="auto"/>
              <w:right w:val="single" w:sz="4" w:space="0" w:color="auto"/>
            </w:tcBorders>
            <w:vAlign w:val="center"/>
          </w:tcPr>
          <w:p w:rsidR="00A57FDB" w:rsidRPr="00D068FB" w:rsidRDefault="00A57FDB" w:rsidP="00A57FDB">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rPr>
                <w:rFonts w:ascii="Arial Narrow" w:hAnsi="Arial Narrow"/>
                <w:sz w:val="18"/>
                <w:szCs w:val="18"/>
              </w:rPr>
            </w:pPr>
            <w:r>
              <w:rPr>
                <w:rFonts w:ascii="Arial Narrow" w:hAnsi="Arial Narrow"/>
                <w:sz w:val="18"/>
                <w:szCs w:val="18"/>
              </w:rPr>
              <w:t>Požiarny hlásič SG 350</w:t>
            </w:r>
          </w:p>
        </w:tc>
        <w:tc>
          <w:tcPr>
            <w:tcW w:w="1021" w:type="dxa"/>
            <w:tcBorders>
              <w:top w:val="single" w:sz="4" w:space="0" w:color="auto"/>
              <w:left w:val="single" w:sz="4" w:space="0" w:color="auto"/>
              <w:bottom w:val="single" w:sz="4" w:space="0" w:color="auto"/>
              <w:right w:val="single" w:sz="4" w:space="0" w:color="auto"/>
            </w:tcBorders>
          </w:tcPr>
          <w:p w:rsidR="00A57FDB" w:rsidRPr="00A57FDB" w:rsidRDefault="00A57FDB" w:rsidP="00A57FDB">
            <w:pPr>
              <w:jc w:val="center"/>
              <w:rPr>
                <w:rFonts w:ascii="Arial Narrow" w:hAnsi="Arial Narrow"/>
                <w:sz w:val="18"/>
                <w:szCs w:val="18"/>
              </w:rPr>
            </w:pPr>
            <w:r w:rsidRPr="00A57FDB">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r>
              <w:rPr>
                <w:rFonts w:ascii="Arial Narrow" w:hAnsi="Arial Narrow"/>
                <w:sz w:val="18"/>
                <w:szCs w:val="18"/>
              </w:rPr>
              <w:t>3</w:t>
            </w:r>
          </w:p>
        </w:tc>
      </w:tr>
      <w:tr w:rsidR="00A57FDB" w:rsidRPr="00D068FB" w:rsidTr="00455FE5">
        <w:trPr>
          <w:trHeight w:val="342"/>
        </w:trPr>
        <w:tc>
          <w:tcPr>
            <w:tcW w:w="2552" w:type="dxa"/>
            <w:vMerge/>
            <w:tcBorders>
              <w:left w:val="single" w:sz="4" w:space="0" w:color="auto"/>
              <w:right w:val="single" w:sz="4" w:space="0" w:color="auto"/>
            </w:tcBorders>
            <w:vAlign w:val="center"/>
          </w:tcPr>
          <w:p w:rsidR="00A57FDB" w:rsidRPr="00D068FB" w:rsidRDefault="00A57FDB" w:rsidP="00A57FDB">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rPr>
                <w:rFonts w:ascii="Arial Narrow" w:hAnsi="Arial Narrow"/>
                <w:sz w:val="18"/>
                <w:szCs w:val="18"/>
              </w:rPr>
            </w:pPr>
            <w:r>
              <w:rPr>
                <w:rFonts w:ascii="Arial Narrow" w:hAnsi="Arial Narrow"/>
                <w:sz w:val="18"/>
                <w:szCs w:val="18"/>
              </w:rPr>
              <w:t>Požiarny hlásič SG CP 100</w:t>
            </w:r>
          </w:p>
        </w:tc>
        <w:tc>
          <w:tcPr>
            <w:tcW w:w="1021" w:type="dxa"/>
            <w:tcBorders>
              <w:top w:val="single" w:sz="4" w:space="0" w:color="auto"/>
              <w:left w:val="single" w:sz="4" w:space="0" w:color="auto"/>
              <w:bottom w:val="single" w:sz="4" w:space="0" w:color="auto"/>
              <w:right w:val="single" w:sz="4" w:space="0" w:color="auto"/>
            </w:tcBorders>
          </w:tcPr>
          <w:p w:rsidR="00A57FDB" w:rsidRPr="00A57FDB" w:rsidRDefault="00A57FDB" w:rsidP="00A57FDB">
            <w:pPr>
              <w:jc w:val="center"/>
              <w:rPr>
                <w:rFonts w:ascii="Arial Narrow" w:hAnsi="Arial Narrow"/>
                <w:sz w:val="18"/>
                <w:szCs w:val="18"/>
              </w:rPr>
            </w:pPr>
            <w:r w:rsidRPr="00A57FDB">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r>
              <w:rPr>
                <w:rFonts w:ascii="Arial Narrow" w:hAnsi="Arial Narrow"/>
                <w:sz w:val="18"/>
                <w:szCs w:val="18"/>
              </w:rPr>
              <w:t>8</w:t>
            </w:r>
          </w:p>
        </w:tc>
      </w:tr>
      <w:tr w:rsidR="00A57FDB" w:rsidRPr="00D068FB" w:rsidTr="00455FE5">
        <w:trPr>
          <w:trHeight w:val="342"/>
        </w:trPr>
        <w:tc>
          <w:tcPr>
            <w:tcW w:w="2552" w:type="dxa"/>
            <w:vMerge/>
            <w:tcBorders>
              <w:left w:val="single" w:sz="4" w:space="0" w:color="auto"/>
              <w:right w:val="single" w:sz="4" w:space="0" w:color="auto"/>
            </w:tcBorders>
            <w:vAlign w:val="center"/>
          </w:tcPr>
          <w:p w:rsidR="00A57FDB" w:rsidRPr="00D068FB" w:rsidRDefault="00A57FDB" w:rsidP="00A57FDB">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A57FDB" w:rsidRPr="00D56A2C" w:rsidRDefault="00A57FDB" w:rsidP="00D56A2C">
            <w:pPr>
              <w:pStyle w:val="Odsekzoznamu"/>
              <w:numPr>
                <w:ilvl w:val="0"/>
                <w:numId w:val="5"/>
              </w:numPr>
              <w:ind w:left="227" w:hanging="227"/>
              <w:rPr>
                <w:rFonts w:ascii="Arial Narrow" w:hAnsi="Arial Narrow"/>
                <w:sz w:val="18"/>
                <w:szCs w:val="18"/>
              </w:rPr>
            </w:pPr>
            <w:r w:rsidRPr="00D56A2C">
              <w:rPr>
                <w:rFonts w:ascii="Arial Narrow" w:hAnsi="Arial Narrow"/>
                <w:sz w:val="18"/>
                <w:szCs w:val="18"/>
              </w:rPr>
              <w:t>Integračný bezpečnostný systém C4</w:t>
            </w:r>
          </w:p>
        </w:tc>
        <w:tc>
          <w:tcPr>
            <w:tcW w:w="1021" w:type="dxa"/>
            <w:tcBorders>
              <w:top w:val="single" w:sz="4" w:space="0" w:color="auto"/>
              <w:left w:val="single" w:sz="4" w:space="0" w:color="auto"/>
              <w:bottom w:val="single" w:sz="4" w:space="0" w:color="auto"/>
              <w:right w:val="single" w:sz="4" w:space="0" w:color="auto"/>
            </w:tcBorders>
          </w:tcPr>
          <w:p w:rsidR="00A57FDB" w:rsidRPr="00A57FDB" w:rsidRDefault="00A57FDB" w:rsidP="00A57FDB">
            <w:pPr>
              <w:jc w:val="center"/>
              <w:rPr>
                <w:rFonts w:ascii="Arial Narrow" w:hAnsi="Arial Narrow"/>
                <w:sz w:val="18"/>
                <w:szCs w:val="18"/>
              </w:rPr>
            </w:pPr>
            <w:r w:rsidRPr="00A57FDB">
              <w:rPr>
                <w:rFonts w:ascii="Arial Narrow" w:hAnsi="Arial Narrow"/>
                <w:sz w:val="18"/>
                <w:szCs w:val="18"/>
              </w:rPr>
              <w:t>ks</w:t>
            </w:r>
          </w:p>
        </w:tc>
        <w:tc>
          <w:tcPr>
            <w:tcW w:w="96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p>
        </w:tc>
        <w:tc>
          <w:tcPr>
            <w:tcW w:w="994" w:type="dxa"/>
            <w:tcBorders>
              <w:top w:val="single" w:sz="4" w:space="0" w:color="auto"/>
              <w:left w:val="single" w:sz="4" w:space="0" w:color="auto"/>
              <w:bottom w:val="single" w:sz="4" w:space="0" w:color="auto"/>
              <w:right w:val="single" w:sz="4" w:space="0" w:color="auto"/>
            </w:tcBorders>
          </w:tcPr>
          <w:p w:rsidR="00A57FDB" w:rsidRPr="00D068FB" w:rsidRDefault="00A57FDB" w:rsidP="00A57FDB">
            <w:pPr>
              <w:jc w:val="right"/>
              <w:rPr>
                <w:rFonts w:ascii="Arial Narrow" w:hAnsi="Arial Narrow"/>
                <w:sz w:val="18"/>
                <w:szCs w:val="18"/>
              </w:rPr>
            </w:pPr>
            <w:r>
              <w:rPr>
                <w:rFonts w:ascii="Arial Narrow" w:hAnsi="Arial Narrow"/>
                <w:sz w:val="18"/>
                <w:szCs w:val="18"/>
              </w:rPr>
              <w:t>1</w:t>
            </w:r>
          </w:p>
        </w:tc>
      </w:tr>
      <w:tr w:rsidR="004176B7" w:rsidRPr="00D068FB" w:rsidTr="006847A5">
        <w:trPr>
          <w:trHeight w:val="375"/>
        </w:trPr>
        <w:tc>
          <w:tcPr>
            <w:tcW w:w="2552" w:type="dxa"/>
            <w:vMerge/>
            <w:tcBorders>
              <w:left w:val="single" w:sz="4" w:space="0" w:color="auto"/>
              <w:right w:val="single" w:sz="4" w:space="0" w:color="auto"/>
            </w:tcBorders>
            <w:vAlign w:val="center"/>
            <w:hideMark/>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D068FB" w:rsidRDefault="004176B7" w:rsidP="006847A5">
            <w:pPr>
              <w:rPr>
                <w:rFonts w:ascii="Arial Narrow" w:eastAsia="Calibri" w:hAnsi="Arial Narrow"/>
                <w:sz w:val="20"/>
                <w:szCs w:val="20"/>
                <w:lang w:eastAsia="en-US"/>
              </w:rPr>
            </w:pPr>
            <w:r w:rsidRPr="00D068FB">
              <w:rPr>
                <w:rFonts w:ascii="Arial Narrow" w:eastAsia="Calibri" w:hAnsi="Arial Narrow"/>
                <w:sz w:val="20"/>
                <w:szCs w:val="20"/>
                <w:lang w:eastAsia="en-US"/>
              </w:rPr>
              <w:t>Technické vlastnosti</w:t>
            </w:r>
          </w:p>
        </w:tc>
        <w:tc>
          <w:tcPr>
            <w:tcW w:w="3972" w:type="dxa"/>
            <w:gridSpan w:val="4"/>
            <w:tcBorders>
              <w:top w:val="single" w:sz="4" w:space="0" w:color="auto"/>
              <w:left w:val="single" w:sz="4" w:space="0" w:color="auto"/>
              <w:bottom w:val="single" w:sz="4" w:space="0" w:color="auto"/>
              <w:right w:val="single" w:sz="4" w:space="0" w:color="auto"/>
            </w:tcBorders>
            <w:shd w:val="clear" w:color="auto" w:fill="B2A1C7"/>
            <w:vAlign w:val="center"/>
            <w:hideMark/>
          </w:tcPr>
          <w:p w:rsidR="004176B7" w:rsidRPr="005467C2" w:rsidRDefault="004176B7" w:rsidP="005467C2">
            <w:pPr>
              <w:jc w:val="center"/>
              <w:rPr>
                <w:rFonts w:ascii="Arial Narrow" w:eastAsia="Calibri" w:hAnsi="Arial Narrow"/>
                <w:sz w:val="18"/>
                <w:szCs w:val="18"/>
                <w:lang w:eastAsia="en-US"/>
              </w:rPr>
            </w:pPr>
            <w:r w:rsidRPr="005467C2">
              <w:rPr>
                <w:rFonts w:ascii="Arial Narrow" w:eastAsia="Calibri" w:hAnsi="Arial Narrow"/>
                <w:sz w:val="18"/>
                <w:szCs w:val="18"/>
                <w:lang w:eastAsia="en-US"/>
              </w:rPr>
              <w:t>Hodnota/charakteristika</w:t>
            </w:r>
          </w:p>
        </w:tc>
      </w:tr>
      <w:tr w:rsidR="001F1891" w:rsidRPr="00D068FB" w:rsidTr="006847A5">
        <w:trPr>
          <w:trHeight w:val="414"/>
        </w:trPr>
        <w:tc>
          <w:tcPr>
            <w:tcW w:w="2552" w:type="dxa"/>
            <w:vMerge/>
            <w:tcBorders>
              <w:left w:val="single" w:sz="4" w:space="0" w:color="auto"/>
              <w:right w:val="single" w:sz="4" w:space="0" w:color="auto"/>
            </w:tcBorders>
            <w:vAlign w:val="center"/>
          </w:tcPr>
          <w:p w:rsidR="001F1891" w:rsidRPr="00D068FB" w:rsidRDefault="001F1891"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1F1891" w:rsidRPr="00D068FB" w:rsidRDefault="00CE3E9C" w:rsidP="00DD362D">
            <w:pPr>
              <w:rPr>
                <w:rFonts w:ascii="Arial Narrow" w:hAnsi="Arial Narrow"/>
                <w:b/>
                <w:sz w:val="18"/>
                <w:szCs w:val="18"/>
              </w:rPr>
            </w:pPr>
            <w:r w:rsidRPr="00D068FB">
              <w:rPr>
                <w:rFonts w:ascii="Arial Narrow" w:hAnsi="Arial Narrow"/>
                <w:b/>
                <w:sz w:val="18"/>
                <w:szCs w:val="18"/>
              </w:rPr>
              <w:t xml:space="preserve">I. </w:t>
            </w:r>
            <w:r w:rsidR="001F1891" w:rsidRPr="00D068FB">
              <w:rPr>
                <w:rFonts w:ascii="Arial Narrow" w:hAnsi="Arial Narrow"/>
                <w:b/>
                <w:sz w:val="18"/>
                <w:szCs w:val="18"/>
              </w:rPr>
              <w:t>Odborné prehliadky a odborné skúšky (</w:t>
            </w:r>
            <w:proofErr w:type="spellStart"/>
            <w:r w:rsidR="001F1891" w:rsidRPr="00D068FB">
              <w:rPr>
                <w:rFonts w:ascii="Arial Narrow" w:hAnsi="Arial Narrow"/>
                <w:b/>
                <w:sz w:val="18"/>
                <w:szCs w:val="18"/>
              </w:rPr>
              <w:t>OPaOS</w:t>
            </w:r>
            <w:proofErr w:type="spellEnd"/>
            <w:r w:rsidR="001F1891" w:rsidRPr="00D068FB">
              <w:rPr>
                <w:rFonts w:ascii="Arial Narrow" w:hAnsi="Arial Narrow"/>
                <w:b/>
                <w:sz w:val="18"/>
                <w:szCs w:val="18"/>
              </w:rPr>
              <w:t>)</w:t>
            </w:r>
            <w:r w:rsidR="00D81A6A">
              <w:rPr>
                <w:rFonts w:ascii="Arial Narrow" w:hAnsi="Arial Narrow"/>
                <w:b/>
                <w:sz w:val="18"/>
                <w:szCs w:val="18"/>
              </w:rPr>
              <w:t xml:space="preserve"> (1 x ročne)</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 xml:space="preserve">Kontrola umiestnenia zariadenia - posúdenie miesta, prostredia a vonkajšej čistoty, opatrenia pre montáž na horľavé podklady, manipulačného priestoru, výšky </w:t>
            </w:r>
            <w:r w:rsidRPr="007C405B">
              <w:rPr>
                <w:rFonts w:ascii="Arial Narrow" w:hAnsi="Arial Narrow"/>
                <w:sz w:val="18"/>
                <w:szCs w:val="18"/>
              </w:rPr>
              <w:lastRenderedPageBreak/>
              <w:t>nad zemou, prístupnosti, ochranného ohradenia, ochrannej skrinky.</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zhotovenia zariadenia - posúdenie konštrukčných materiálov a nehorľavosti.</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 xml:space="preserve">Kontrola značenia - kontrola, či zariadenie má výrobný štítok, poradové označenie, výstražné a bezpečnostné tabuľky, označenie spínacích polôh spínačov, zodpovedajúce farby svetiel. návestí a tlačidiel, či obvody sú označené natrvalo, zreteľne a čitateľne. </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ochrany krytia - posúdenie krytia vzhľadom na prostredie a proti dotyku živých častí.</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ochrany proti mechanickému poškodeniu - posúdenie krytov, ich upevnenia, pevnosti a celistvosti.</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pripojenia - kontroluje sa, či vyhovuje požiadavkám bezpečnosti a hospodárnosti, dimenzovania a istenia.</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usporiadania - kontroluje sa, či sú prístroje v správnej prevádzkovej polohe a riadne upevnené, ich prístupnosť.</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 xml:space="preserve">Kontrola značenia zariadenia - posudzuje sa značenie vstupných svoriek na hlavnom vypínači, zariadení pripojených pred hlavným vypínačom, ochranných svoriek, holých a izolovaných vodičov /vrátane ich farebného značenia/. Kontrola označenia prístrojov podľa dokumentácie, obvodov /ciele obvodov/, združených obvodov, ochranných vodičov na ochrannej </w:t>
            </w:r>
            <w:proofErr w:type="spellStart"/>
            <w:r w:rsidRPr="007C405B">
              <w:rPr>
                <w:rFonts w:ascii="Arial Narrow" w:hAnsi="Arial Narrow"/>
                <w:sz w:val="18"/>
                <w:szCs w:val="18"/>
              </w:rPr>
              <w:t>prípojnici</w:t>
            </w:r>
            <w:proofErr w:type="spellEnd"/>
            <w:r w:rsidRPr="007C405B">
              <w:rPr>
                <w:rFonts w:ascii="Arial Narrow" w:hAnsi="Arial Narrow"/>
                <w:sz w:val="18"/>
                <w:szCs w:val="18"/>
              </w:rPr>
              <w:t xml:space="preserve"> s príslušnosťou ku krajným vodičom, ovládacích a istiacich prístrojov, svoriek a svorkovníc. </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 xml:space="preserve">Kontrola istenia - kontroluje sa hodnota istiacich prvkov a dotykových vymedzovacích krúžkov, prúdové hodnoty v jednotlivých fázach toho istého obvodu, mechanické poškodenie istiacich prvkov, </w:t>
            </w:r>
            <w:proofErr w:type="spellStart"/>
            <w:r w:rsidRPr="007C405B">
              <w:rPr>
                <w:rFonts w:ascii="Arial Narrow" w:hAnsi="Arial Narrow"/>
                <w:sz w:val="18"/>
                <w:szCs w:val="18"/>
              </w:rPr>
              <w:t>selektivita</w:t>
            </w:r>
            <w:proofErr w:type="spellEnd"/>
            <w:r w:rsidRPr="007C405B">
              <w:rPr>
                <w:rFonts w:ascii="Arial Narrow" w:hAnsi="Arial Narrow"/>
                <w:sz w:val="18"/>
                <w:szCs w:val="18"/>
              </w:rPr>
              <w:t xml:space="preserve"> istenia, zhotovenie vodičov a spojov.</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ochrany pred dotykom - posudzuje sa zhotovenie vonkajšej ochrannej svorky, kontrola ochrany krytím, spojenia s ochranným obvodom, spôsob pripojenia vodičov do svoriek, prierez ochranného vodiča.</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ochrany proti korózii - kontroluje sa stav ochranného náteru a rozsah korózie.</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prevádzkyschopnosti - posudzuje sa zachovanie vlastností a funkcií v prevádzke, funkčnosť, stav prvkov.</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vyhotovenia - kontrolujú sa priechody konštrukciami, stenami, vzdialenosti príchytiek a podpier, výzbroj káblových kanálov a šachiet, ochrana pred šírením požiaru, upevnenie prístrojov, ohyby a odbočovania.</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pôsobenia vonkajších vplyvov - kontroluje sa ochrana pred mechanickým poškodením, žiarením.</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zakrytia - kontrolujú sa kryty zaisťovacích, ovládacích a inštalačných prístrojov.</w:t>
            </w:r>
          </w:p>
          <w:p w:rsidR="007C405B"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Kontrola ochrany pred mechanickým poškodením - kontroluje s</w:t>
            </w:r>
            <w:r>
              <w:rPr>
                <w:rFonts w:ascii="Arial Narrow" w:hAnsi="Arial Narrow"/>
                <w:sz w:val="18"/>
                <w:szCs w:val="18"/>
              </w:rPr>
              <w:t>a ochrana spotrebiča a prívodu.</w:t>
            </w:r>
          </w:p>
          <w:p w:rsidR="001F1891" w:rsidRPr="007C405B" w:rsidRDefault="007C405B" w:rsidP="007C405B">
            <w:pPr>
              <w:pStyle w:val="Odsekzoznamu"/>
              <w:numPr>
                <w:ilvl w:val="0"/>
                <w:numId w:val="4"/>
              </w:numPr>
              <w:ind w:left="204" w:hanging="204"/>
              <w:rPr>
                <w:rFonts w:ascii="Arial Narrow" w:hAnsi="Arial Narrow"/>
                <w:sz w:val="18"/>
                <w:szCs w:val="18"/>
              </w:rPr>
            </w:pPr>
            <w:r w:rsidRPr="007C405B">
              <w:rPr>
                <w:rFonts w:ascii="Arial Narrow" w:hAnsi="Arial Narrow"/>
                <w:sz w:val="18"/>
                <w:szCs w:val="18"/>
              </w:rPr>
              <w:t>Merania elektrických a fyzikálnych veličín potrebné pri odbornej prehliadke a</w:t>
            </w:r>
            <w:r>
              <w:rPr>
                <w:rFonts w:ascii="Arial Narrow" w:hAnsi="Arial Narrow"/>
                <w:sz w:val="18"/>
                <w:szCs w:val="18"/>
              </w:rPr>
              <w:t> </w:t>
            </w:r>
            <w:r w:rsidRPr="007C405B">
              <w:rPr>
                <w:rFonts w:ascii="Arial Narrow" w:hAnsi="Arial Narrow"/>
                <w:sz w:val="18"/>
                <w:szCs w:val="18"/>
              </w:rPr>
              <w:t>skúške</w:t>
            </w:r>
            <w:r>
              <w:rPr>
                <w:rFonts w:ascii="Arial Narrow" w:hAnsi="Arial Narrow"/>
                <w:sz w:val="18"/>
                <w:szCs w:val="18"/>
              </w:rPr>
              <w:t>.</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DD362D" w:rsidP="00DD362D">
            <w:pPr>
              <w:rPr>
                <w:rFonts w:ascii="Arial Narrow" w:hAnsi="Arial Narrow"/>
                <w:sz w:val="18"/>
                <w:szCs w:val="18"/>
              </w:rPr>
            </w:pPr>
            <w:r w:rsidRPr="00D068FB">
              <w:rPr>
                <w:rFonts w:ascii="Arial Narrow" w:hAnsi="Arial Narrow"/>
                <w:sz w:val="18"/>
                <w:szCs w:val="18"/>
              </w:rPr>
              <w:t xml:space="preserve">Rozvádzače ROI-1, ROI-2, ROII-1, ROII-2, ROIII-2, ROIV-2 a R </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4176B7" w:rsidRPr="005467C2" w:rsidRDefault="007070BE" w:rsidP="00F24477">
            <w:pPr>
              <w:rPr>
                <w:rFonts w:ascii="Arial Narrow" w:hAnsi="Arial Narrow"/>
                <w:sz w:val="18"/>
                <w:szCs w:val="18"/>
              </w:rPr>
            </w:pPr>
            <w:r w:rsidRPr="005467C2">
              <w:rPr>
                <w:rFonts w:ascii="Arial Narrow" w:hAnsi="Arial Narrow"/>
                <w:sz w:val="18"/>
                <w:szCs w:val="18"/>
              </w:rPr>
              <w:t>K</w:t>
            </w:r>
            <w:r w:rsidR="00DD362D" w:rsidRPr="005467C2">
              <w:rPr>
                <w:rFonts w:ascii="Arial Narrow" w:hAnsi="Arial Narrow"/>
                <w:sz w:val="18"/>
                <w:szCs w:val="18"/>
              </w:rPr>
              <w:t xml:space="preserve">ontrola umiestnenia zariadeniam kontrola zhotovenia zariadeniam kontrola značenia, kontrola ochrany krytia, kontrola ochrany proti mechanickému poškodeniu, kontrola pripojenia, kontrola usporiadania, kontrola značenia zariadeniam kontrola istenia, kontrola ochrany pred dotykom, kontrola ochrany proti korózii, kontrola prevádzkyschopnosti, kontrola vyhotovenia, kontrola </w:t>
            </w:r>
            <w:r w:rsidR="00DD362D" w:rsidRPr="005467C2">
              <w:rPr>
                <w:rFonts w:ascii="Arial Narrow" w:hAnsi="Arial Narrow"/>
                <w:sz w:val="18"/>
                <w:szCs w:val="18"/>
              </w:rPr>
              <w:lastRenderedPageBreak/>
              <w:t>pôsobenia vonkajších vplyvov, kontrola zakrytia a kontrola ochrany pred mechanickým poškodením</w:t>
            </w:r>
            <w:r w:rsidRPr="005467C2">
              <w:rPr>
                <w:rFonts w:ascii="Arial Narrow" w:hAnsi="Arial Narrow"/>
                <w:sz w:val="18"/>
                <w:szCs w:val="18"/>
              </w:rPr>
              <w:t>.</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4176B7" w:rsidP="006847A5">
            <w:pPr>
              <w:rPr>
                <w:rFonts w:ascii="Arial Narrow" w:hAnsi="Arial Narrow"/>
                <w:sz w:val="18"/>
                <w:szCs w:val="18"/>
              </w:rPr>
            </w:pP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4176B7" w:rsidRPr="005467C2" w:rsidRDefault="007070BE" w:rsidP="00F24477">
            <w:pPr>
              <w:rPr>
                <w:rFonts w:ascii="Arial Narrow" w:hAnsi="Arial Narrow"/>
                <w:sz w:val="18"/>
                <w:szCs w:val="18"/>
              </w:rPr>
            </w:pPr>
            <w:r w:rsidRPr="005467C2">
              <w:rPr>
                <w:rFonts w:ascii="Arial Narrow" w:hAnsi="Arial Narrow"/>
                <w:sz w:val="18"/>
                <w:szCs w:val="18"/>
              </w:rPr>
              <w:t>Meranie izolačného odporu a elektrických parametrov všetkých prvkov EZS, podľa STN (ATS 1201).</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BD4F49" w:rsidP="006847A5">
            <w:pPr>
              <w:rPr>
                <w:rFonts w:ascii="Arial Narrow" w:hAnsi="Arial Narrow"/>
                <w:sz w:val="18"/>
                <w:szCs w:val="18"/>
              </w:rPr>
            </w:pPr>
            <w:r w:rsidRPr="00D068FB">
              <w:rPr>
                <w:rFonts w:ascii="Arial Narrow" w:hAnsi="Arial Narrow"/>
                <w:sz w:val="18"/>
                <w:szCs w:val="18"/>
              </w:rPr>
              <w:t>SW Titán</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4176B7" w:rsidRPr="005467C2" w:rsidRDefault="00BD4F49" w:rsidP="00F04E4D">
            <w:pPr>
              <w:rPr>
                <w:rFonts w:ascii="Arial Narrow" w:hAnsi="Arial Narrow"/>
                <w:sz w:val="18"/>
                <w:szCs w:val="18"/>
              </w:rPr>
            </w:pPr>
            <w:r w:rsidRPr="005467C2">
              <w:rPr>
                <w:rFonts w:ascii="Arial Narrow" w:hAnsi="Arial Narrow"/>
                <w:sz w:val="18"/>
                <w:szCs w:val="18"/>
              </w:rPr>
              <w:t>Diagnostika IBS</w:t>
            </w:r>
            <w:r w:rsidR="00B23722" w:rsidRPr="005467C2">
              <w:rPr>
                <w:rFonts w:ascii="Arial Narrow" w:hAnsi="Arial Narrow"/>
                <w:sz w:val="18"/>
                <w:szCs w:val="18"/>
              </w:rPr>
              <w:t>.</w:t>
            </w:r>
          </w:p>
        </w:tc>
      </w:tr>
      <w:tr w:rsidR="00E63966" w:rsidRPr="00D068FB" w:rsidTr="006847A5">
        <w:trPr>
          <w:trHeight w:val="414"/>
        </w:trPr>
        <w:tc>
          <w:tcPr>
            <w:tcW w:w="2552" w:type="dxa"/>
            <w:vMerge/>
            <w:tcBorders>
              <w:left w:val="single" w:sz="4" w:space="0" w:color="auto"/>
              <w:right w:val="single" w:sz="4" w:space="0" w:color="auto"/>
            </w:tcBorders>
            <w:vAlign w:val="center"/>
          </w:tcPr>
          <w:p w:rsidR="00E63966" w:rsidRPr="00D068FB" w:rsidRDefault="00E63966" w:rsidP="00E63966">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E63966" w:rsidRPr="00D068FB" w:rsidRDefault="00E63966" w:rsidP="00E63966">
            <w:pPr>
              <w:rPr>
                <w:rFonts w:ascii="Arial Narrow" w:hAnsi="Arial Narrow"/>
                <w:sz w:val="18"/>
                <w:szCs w:val="18"/>
              </w:rPr>
            </w:pPr>
            <w:r w:rsidRPr="00D068FB">
              <w:rPr>
                <w:rFonts w:ascii="Arial Narrow" w:hAnsi="Arial Narrow"/>
                <w:sz w:val="18"/>
                <w:szCs w:val="18"/>
              </w:rPr>
              <w:t>ATS 4000 + ATS</w:t>
            </w:r>
            <w:r w:rsidR="0040348C">
              <w:rPr>
                <w:rFonts w:ascii="Arial Narrow" w:hAnsi="Arial Narrow"/>
                <w:sz w:val="18"/>
                <w:szCs w:val="18"/>
              </w:rPr>
              <w:t xml:space="preserve"> </w:t>
            </w:r>
            <w:r w:rsidRPr="00D068FB">
              <w:rPr>
                <w:rFonts w:ascii="Arial Narrow" w:hAnsi="Arial Narrow"/>
                <w:sz w:val="18"/>
                <w:szCs w:val="18"/>
              </w:rPr>
              <w:t>1250 (zariadenie a zálohovací zdroj)</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E63966" w:rsidRPr="005467C2" w:rsidRDefault="00E63966" w:rsidP="00F24477">
            <w:pPr>
              <w:rPr>
                <w:rFonts w:ascii="Arial Narrow" w:hAnsi="Arial Narrow"/>
                <w:sz w:val="18"/>
                <w:szCs w:val="18"/>
              </w:rPr>
            </w:pPr>
            <w:r w:rsidRPr="005467C2">
              <w:rPr>
                <w:rFonts w:ascii="Arial Narrow" w:hAnsi="Arial Narrow"/>
                <w:sz w:val="18"/>
                <w:szCs w:val="18"/>
              </w:rPr>
              <w:t>Meranie ATS 4000 + ATS</w:t>
            </w:r>
            <w:r w:rsidR="0040348C">
              <w:rPr>
                <w:rFonts w:ascii="Arial Narrow" w:hAnsi="Arial Narrow"/>
                <w:sz w:val="18"/>
                <w:szCs w:val="18"/>
              </w:rPr>
              <w:t xml:space="preserve"> </w:t>
            </w:r>
            <w:r w:rsidRPr="005467C2">
              <w:rPr>
                <w:rFonts w:ascii="Arial Narrow" w:hAnsi="Arial Narrow"/>
                <w:sz w:val="18"/>
                <w:szCs w:val="18"/>
              </w:rPr>
              <w:t>1250 + AKU CJ12-18 (12V/18)</w:t>
            </w:r>
            <w:r w:rsidR="00B23722" w:rsidRPr="005467C2">
              <w:rPr>
                <w:rFonts w:ascii="Arial Narrow" w:hAnsi="Arial Narrow"/>
                <w:sz w:val="18"/>
                <w:szCs w:val="18"/>
              </w:rPr>
              <w:t>.</w:t>
            </w:r>
          </w:p>
        </w:tc>
      </w:tr>
      <w:tr w:rsidR="00E63966" w:rsidRPr="00D068FB" w:rsidTr="006847A5">
        <w:trPr>
          <w:trHeight w:val="414"/>
        </w:trPr>
        <w:tc>
          <w:tcPr>
            <w:tcW w:w="2552" w:type="dxa"/>
            <w:vMerge/>
            <w:tcBorders>
              <w:left w:val="single" w:sz="4" w:space="0" w:color="auto"/>
              <w:right w:val="single" w:sz="4" w:space="0" w:color="auto"/>
            </w:tcBorders>
            <w:vAlign w:val="center"/>
          </w:tcPr>
          <w:p w:rsidR="00E63966" w:rsidRPr="00D068FB" w:rsidRDefault="00E63966" w:rsidP="00E63966">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E63966" w:rsidRPr="00D068FB" w:rsidRDefault="00E63966" w:rsidP="00E63966">
            <w:pPr>
              <w:rPr>
                <w:rFonts w:ascii="Arial Narrow" w:hAnsi="Arial Narrow"/>
                <w:sz w:val="18"/>
                <w:szCs w:val="18"/>
              </w:rPr>
            </w:pPr>
            <w:r w:rsidRPr="00D068FB">
              <w:rPr>
                <w:rFonts w:ascii="Arial Narrow" w:hAnsi="Arial Narrow"/>
                <w:sz w:val="18"/>
                <w:szCs w:val="18"/>
              </w:rPr>
              <w:t xml:space="preserve">Inteligentný </w:t>
            </w:r>
            <w:proofErr w:type="spellStart"/>
            <w:r w:rsidRPr="00D068FB">
              <w:rPr>
                <w:rFonts w:ascii="Arial Narrow" w:hAnsi="Arial Narrow"/>
                <w:sz w:val="18"/>
                <w:szCs w:val="18"/>
              </w:rPr>
              <w:t>kontrolér</w:t>
            </w:r>
            <w:proofErr w:type="spellEnd"/>
            <w:r w:rsidRPr="00D068FB">
              <w:rPr>
                <w:rFonts w:ascii="Arial Narrow" w:hAnsi="Arial Narrow"/>
                <w:sz w:val="18"/>
                <w:szCs w:val="18"/>
              </w:rPr>
              <w:t xml:space="preserve"> pre 4 dvere ATS 1250 (zariadenie a zálohovací zdroj)</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E63966" w:rsidRPr="005467C2" w:rsidRDefault="00E63966" w:rsidP="00F24477">
            <w:pPr>
              <w:rPr>
                <w:rFonts w:ascii="Arial Narrow" w:hAnsi="Arial Narrow"/>
                <w:sz w:val="18"/>
                <w:szCs w:val="18"/>
              </w:rPr>
            </w:pPr>
            <w:r w:rsidRPr="005467C2">
              <w:rPr>
                <w:rFonts w:ascii="Arial Narrow" w:hAnsi="Arial Narrow"/>
                <w:sz w:val="18"/>
                <w:szCs w:val="18"/>
              </w:rPr>
              <w:t>Meranie ATS1250 + AKU CJ12-18 (12V/18)</w:t>
            </w:r>
            <w:r w:rsidR="00B23722" w:rsidRPr="005467C2">
              <w:rPr>
                <w:rFonts w:ascii="Arial Narrow" w:hAnsi="Arial Narrow"/>
                <w:sz w:val="18"/>
                <w:szCs w:val="18"/>
              </w:rPr>
              <w:t>.</w:t>
            </w:r>
          </w:p>
        </w:tc>
      </w:tr>
      <w:tr w:rsidR="00E63966" w:rsidRPr="00D068FB" w:rsidTr="006847A5">
        <w:trPr>
          <w:trHeight w:val="414"/>
        </w:trPr>
        <w:tc>
          <w:tcPr>
            <w:tcW w:w="2552" w:type="dxa"/>
            <w:vMerge/>
            <w:tcBorders>
              <w:left w:val="single" w:sz="4" w:space="0" w:color="auto"/>
              <w:right w:val="single" w:sz="4" w:space="0" w:color="auto"/>
            </w:tcBorders>
            <w:vAlign w:val="center"/>
          </w:tcPr>
          <w:p w:rsidR="00E63966" w:rsidRPr="00D068FB" w:rsidRDefault="00E63966" w:rsidP="00E63966">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E63966" w:rsidRPr="00D068FB" w:rsidRDefault="00E63966" w:rsidP="00E63966">
            <w:pPr>
              <w:rPr>
                <w:rFonts w:ascii="Arial Narrow" w:hAnsi="Arial Narrow"/>
                <w:sz w:val="18"/>
                <w:szCs w:val="18"/>
              </w:rPr>
            </w:pPr>
            <w:r w:rsidRPr="00D068FB">
              <w:rPr>
                <w:rFonts w:ascii="Arial Narrow" w:hAnsi="Arial Narrow"/>
                <w:sz w:val="18"/>
                <w:szCs w:val="18"/>
              </w:rPr>
              <w:t>Rozširovací modul ATS 1201 (zariadenie a zálohovací zdroj)</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E63966" w:rsidRPr="005467C2" w:rsidRDefault="00E63966" w:rsidP="00F24477">
            <w:pPr>
              <w:rPr>
                <w:rFonts w:ascii="Arial Narrow" w:hAnsi="Arial Narrow"/>
                <w:sz w:val="18"/>
                <w:szCs w:val="18"/>
              </w:rPr>
            </w:pPr>
            <w:r w:rsidRPr="005467C2">
              <w:rPr>
                <w:rFonts w:ascii="Arial Narrow" w:hAnsi="Arial Narrow"/>
                <w:sz w:val="18"/>
                <w:szCs w:val="18"/>
              </w:rPr>
              <w:t>Meranie ATS1201 + AKU HIMA CJ12-18 (12V/18)</w:t>
            </w:r>
            <w:r w:rsidR="00B23722" w:rsidRPr="005467C2">
              <w:rPr>
                <w:rFonts w:ascii="Arial Narrow" w:hAnsi="Arial Narrow"/>
                <w:sz w:val="18"/>
                <w:szCs w:val="18"/>
              </w:rPr>
              <w:t>.</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E63966" w:rsidP="00E63966">
            <w:pPr>
              <w:rPr>
                <w:rFonts w:ascii="Arial Narrow" w:hAnsi="Arial Narrow"/>
                <w:sz w:val="18"/>
                <w:szCs w:val="18"/>
              </w:rPr>
            </w:pPr>
            <w:r w:rsidRPr="00D068FB">
              <w:rPr>
                <w:rFonts w:ascii="Arial Narrow" w:hAnsi="Arial Narrow"/>
                <w:sz w:val="18"/>
                <w:szCs w:val="18"/>
              </w:rPr>
              <w:t xml:space="preserve">Prvky EZS - snímač PIR (SIEMENS), MK (magnetický kontakt), otrasový snímač, ATS 1100 - ovládacia jednotka, ATS 1111 - ovládacia jednotka, Siréna SD 3000, ATS1190 - čítačka kariet, </w:t>
            </w:r>
            <w:proofErr w:type="spellStart"/>
            <w:r w:rsidRPr="00D068FB">
              <w:rPr>
                <w:rFonts w:ascii="Arial Narrow" w:hAnsi="Arial Narrow"/>
                <w:sz w:val="18"/>
                <w:szCs w:val="18"/>
              </w:rPr>
              <w:t>tampérové</w:t>
            </w:r>
            <w:proofErr w:type="spellEnd"/>
            <w:r w:rsidRPr="00D068FB">
              <w:rPr>
                <w:rFonts w:ascii="Arial Narrow" w:hAnsi="Arial Narrow"/>
                <w:sz w:val="18"/>
                <w:szCs w:val="18"/>
              </w:rPr>
              <w:t xml:space="preserve"> kontakty a ABLOY zámky</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4176B7" w:rsidRPr="005467C2" w:rsidRDefault="00E63966" w:rsidP="00F24477">
            <w:pPr>
              <w:rPr>
                <w:rFonts w:ascii="Arial Narrow" w:hAnsi="Arial Narrow"/>
                <w:sz w:val="18"/>
                <w:szCs w:val="18"/>
              </w:rPr>
            </w:pPr>
            <w:r w:rsidRPr="005467C2">
              <w:rPr>
                <w:rFonts w:ascii="Arial Narrow" w:hAnsi="Arial Narrow"/>
                <w:sz w:val="18"/>
                <w:szCs w:val="18"/>
              </w:rPr>
              <w:t>Kontrola umiestnenia, zhotovenia, značenia, ochrany krytia, pripojenia a stavu zariadenia</w:t>
            </w:r>
            <w:r w:rsidR="00B23722" w:rsidRPr="005467C2">
              <w:rPr>
                <w:rFonts w:ascii="Arial Narrow" w:hAnsi="Arial Narrow"/>
                <w:sz w:val="18"/>
                <w:szCs w:val="18"/>
              </w:rPr>
              <w:t>.</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D44376" w:rsidP="006847A5">
            <w:pPr>
              <w:rPr>
                <w:rFonts w:ascii="Arial Narrow" w:hAnsi="Arial Narrow"/>
                <w:sz w:val="18"/>
                <w:szCs w:val="18"/>
              </w:rPr>
            </w:pPr>
            <w:r w:rsidRPr="00D068FB">
              <w:rPr>
                <w:rFonts w:ascii="Arial Narrow" w:hAnsi="Arial Narrow"/>
                <w:sz w:val="18"/>
                <w:szCs w:val="18"/>
              </w:rPr>
              <w:t xml:space="preserve">ATS 4000 – ústredňa, ATS 1250 – </w:t>
            </w:r>
            <w:proofErr w:type="spellStart"/>
            <w:r w:rsidRPr="00D068FB">
              <w:rPr>
                <w:rFonts w:ascii="Arial Narrow" w:hAnsi="Arial Narrow"/>
                <w:sz w:val="18"/>
                <w:szCs w:val="18"/>
              </w:rPr>
              <w:t>kontrolér</w:t>
            </w:r>
            <w:proofErr w:type="spellEnd"/>
            <w:r w:rsidRPr="00D068FB">
              <w:rPr>
                <w:rFonts w:ascii="Arial Narrow" w:hAnsi="Arial Narrow"/>
                <w:sz w:val="18"/>
                <w:szCs w:val="18"/>
              </w:rPr>
              <w:t xml:space="preserve"> </w:t>
            </w:r>
            <w:r w:rsidRPr="00D068FB">
              <w:rPr>
                <w:rFonts w:ascii="Arial Narrow" w:hAnsi="Arial Narrow"/>
                <w:sz w:val="18"/>
                <w:szCs w:val="18"/>
              </w:rPr>
              <w:br/>
              <w:t>a ATS1116 - klávesnica</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4176B7" w:rsidRPr="005467C2" w:rsidRDefault="00D44376" w:rsidP="00F24477">
            <w:pPr>
              <w:rPr>
                <w:rFonts w:ascii="Arial Narrow" w:hAnsi="Arial Narrow"/>
                <w:sz w:val="18"/>
                <w:szCs w:val="18"/>
              </w:rPr>
            </w:pPr>
            <w:r w:rsidRPr="005467C2">
              <w:rPr>
                <w:rFonts w:ascii="Arial Narrow" w:hAnsi="Arial Narrow"/>
                <w:sz w:val="18"/>
                <w:szCs w:val="18"/>
              </w:rPr>
              <w:t>Kontrola umiestnenia, zhotovenia, značenia, ochrany krytia, pripojenia a stavu zariadenia.</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6847A5">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4176B7" w:rsidRPr="00D068FB" w:rsidRDefault="00CE3E9C" w:rsidP="006847A5">
            <w:pPr>
              <w:rPr>
                <w:rFonts w:ascii="Arial Narrow" w:hAnsi="Arial Narrow"/>
                <w:sz w:val="18"/>
                <w:szCs w:val="18"/>
              </w:rPr>
            </w:pPr>
            <w:r w:rsidRPr="00D068FB">
              <w:rPr>
                <w:rFonts w:ascii="Arial Narrow" w:hAnsi="Arial Narrow"/>
                <w:sz w:val="18"/>
                <w:szCs w:val="18"/>
              </w:rPr>
              <w:t>Prvky EZS - snímač PIR (SIEMENS), MK (magnetický kontakt) a otrasový snímač</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4176B7" w:rsidRPr="005467C2" w:rsidRDefault="00D44376" w:rsidP="00F24477">
            <w:pPr>
              <w:rPr>
                <w:rFonts w:ascii="Arial Narrow" w:hAnsi="Arial Narrow"/>
                <w:sz w:val="18"/>
                <w:szCs w:val="18"/>
              </w:rPr>
            </w:pPr>
            <w:r w:rsidRPr="005467C2">
              <w:rPr>
                <w:rFonts w:ascii="Arial Narrow" w:hAnsi="Arial Narrow"/>
                <w:sz w:val="18"/>
                <w:szCs w:val="18"/>
              </w:rPr>
              <w:t>Kontrola umiestnenia, zhotovenia, značenia, ochrany krytia, pripojenia a stavu zariadenia.</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6A5110">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6A5110" w:rsidRPr="006A5110" w:rsidRDefault="006A5110" w:rsidP="006A5110">
            <w:pPr>
              <w:rPr>
                <w:rFonts w:ascii="Arial Narrow" w:hAnsi="Arial Narrow"/>
                <w:sz w:val="18"/>
                <w:szCs w:val="18"/>
              </w:rPr>
            </w:pPr>
            <w:r w:rsidRPr="006A5110">
              <w:rPr>
                <w:rFonts w:ascii="Arial Narrow" w:hAnsi="Arial Narrow"/>
                <w:sz w:val="18"/>
                <w:szCs w:val="18"/>
              </w:rPr>
              <w:t xml:space="preserve">Digitálne záznamové zariadenie Dahua-DH-HCVR7416L </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6A5110" w:rsidRPr="006A5110" w:rsidRDefault="006A5110" w:rsidP="006A5110">
            <w:pPr>
              <w:rPr>
                <w:rFonts w:ascii="Arial Narrow" w:hAnsi="Arial Narrow"/>
                <w:sz w:val="18"/>
                <w:szCs w:val="18"/>
              </w:rPr>
            </w:pPr>
            <w:r w:rsidRPr="006A5110">
              <w:rPr>
                <w:rFonts w:ascii="Arial Narrow" w:hAnsi="Arial Narrow"/>
                <w:sz w:val="18"/>
                <w:szCs w:val="18"/>
              </w:rPr>
              <w:t>Kontrola umiestnenia, zhotovenia, značenia, ochrany krytia, pripojenia, stav a funkčnosť zariadenia</w:t>
            </w:r>
            <w:r>
              <w:rPr>
                <w:rFonts w:ascii="Arial Narrow" w:hAnsi="Arial Narrow"/>
                <w:sz w:val="18"/>
                <w:szCs w:val="18"/>
              </w:rPr>
              <w:t>.</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6A5110">
            <w:pPr>
              <w:rPr>
                <w:rFonts w:ascii="Arial Narrow" w:eastAsia="Calibri" w:hAnsi="Arial Narrow"/>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tcPr>
          <w:p w:rsidR="006A5110" w:rsidRPr="006A5110" w:rsidRDefault="006A5110" w:rsidP="006A5110">
            <w:pPr>
              <w:rPr>
                <w:rFonts w:ascii="Arial Narrow" w:hAnsi="Arial Narrow"/>
                <w:sz w:val="18"/>
                <w:szCs w:val="18"/>
              </w:rPr>
            </w:pPr>
            <w:r w:rsidRPr="006A5110">
              <w:rPr>
                <w:rFonts w:ascii="Arial Narrow" w:hAnsi="Arial Narrow"/>
                <w:sz w:val="18"/>
                <w:szCs w:val="18"/>
              </w:rPr>
              <w:t xml:space="preserve">PC - monitorovanie, pripojenie 2 monitorov </w:t>
            </w:r>
          </w:p>
        </w:tc>
        <w:tc>
          <w:tcPr>
            <w:tcW w:w="3972" w:type="dxa"/>
            <w:gridSpan w:val="4"/>
            <w:tcBorders>
              <w:top w:val="single" w:sz="4" w:space="0" w:color="auto"/>
              <w:left w:val="single" w:sz="4" w:space="0" w:color="auto"/>
              <w:bottom w:val="single" w:sz="4" w:space="0" w:color="auto"/>
              <w:right w:val="single" w:sz="4" w:space="0" w:color="auto"/>
            </w:tcBorders>
            <w:shd w:val="clear" w:color="auto" w:fill="auto"/>
          </w:tcPr>
          <w:p w:rsidR="006A5110" w:rsidRPr="006A5110" w:rsidRDefault="006A5110" w:rsidP="006A5110">
            <w:pPr>
              <w:rPr>
                <w:rFonts w:ascii="Arial Narrow" w:hAnsi="Arial Narrow"/>
                <w:sz w:val="18"/>
                <w:szCs w:val="18"/>
              </w:rPr>
            </w:pPr>
            <w:r w:rsidRPr="006A5110">
              <w:rPr>
                <w:rFonts w:ascii="Arial Narrow" w:hAnsi="Arial Narrow"/>
                <w:sz w:val="18"/>
                <w:szCs w:val="18"/>
              </w:rPr>
              <w:t>Kontrola umiestnenia, zhotovenia, značenia, ochrany krytia, pripojenia, stav a funkčnosť zariadenia</w:t>
            </w:r>
            <w:r>
              <w:rPr>
                <w:rFonts w:ascii="Arial Narrow" w:hAnsi="Arial Narrow"/>
                <w:sz w:val="18"/>
                <w:szCs w:val="18"/>
              </w:rPr>
              <w:t>.</w:t>
            </w:r>
          </w:p>
        </w:tc>
      </w:tr>
      <w:tr w:rsidR="006A5110" w:rsidRPr="00D068FB" w:rsidTr="005726F0">
        <w:trPr>
          <w:trHeight w:val="414"/>
        </w:trPr>
        <w:tc>
          <w:tcPr>
            <w:tcW w:w="2552" w:type="dxa"/>
            <w:vMerge/>
            <w:tcBorders>
              <w:left w:val="single" w:sz="4" w:space="0" w:color="auto"/>
              <w:right w:val="single" w:sz="4" w:space="0" w:color="auto"/>
            </w:tcBorders>
            <w:vAlign w:val="center"/>
          </w:tcPr>
          <w:p w:rsidR="006A5110" w:rsidRPr="00D068FB" w:rsidRDefault="006A5110" w:rsidP="006A5110">
            <w:pPr>
              <w:rPr>
                <w:rFonts w:ascii="Arial Narrow" w:hAnsi="Arial Narrow"/>
                <w:sz w:val="18"/>
                <w:szCs w:val="18"/>
              </w:rPr>
            </w:pPr>
          </w:p>
        </w:tc>
        <w:tc>
          <w:tcPr>
            <w:tcW w:w="3402" w:type="dxa"/>
            <w:tcBorders>
              <w:left w:val="single" w:sz="4" w:space="0" w:color="auto"/>
              <w:right w:val="single" w:sz="4" w:space="0" w:color="auto"/>
            </w:tcBorders>
          </w:tcPr>
          <w:p w:rsidR="006A5110" w:rsidRPr="006A5110" w:rsidRDefault="006A5110" w:rsidP="006A5110">
            <w:pPr>
              <w:rPr>
                <w:rFonts w:ascii="Arial Narrow" w:hAnsi="Arial Narrow"/>
                <w:sz w:val="18"/>
                <w:szCs w:val="18"/>
              </w:rPr>
            </w:pPr>
            <w:r w:rsidRPr="006A5110">
              <w:rPr>
                <w:rFonts w:ascii="Arial Narrow" w:hAnsi="Arial Narrow"/>
                <w:sz w:val="18"/>
                <w:szCs w:val="18"/>
              </w:rPr>
              <w:t xml:space="preserve">Monitor 27" profi LCD </w:t>
            </w:r>
          </w:p>
        </w:tc>
        <w:tc>
          <w:tcPr>
            <w:tcW w:w="3972" w:type="dxa"/>
            <w:gridSpan w:val="4"/>
            <w:tcBorders>
              <w:left w:val="single" w:sz="4" w:space="0" w:color="auto"/>
              <w:right w:val="single" w:sz="4" w:space="0" w:color="auto"/>
            </w:tcBorders>
          </w:tcPr>
          <w:p w:rsidR="006A5110" w:rsidRPr="006A5110" w:rsidRDefault="006A5110" w:rsidP="006A5110">
            <w:pPr>
              <w:rPr>
                <w:rFonts w:ascii="Arial Narrow" w:hAnsi="Arial Narrow"/>
                <w:sz w:val="18"/>
                <w:szCs w:val="18"/>
              </w:rPr>
            </w:pPr>
            <w:r w:rsidRPr="006A5110">
              <w:rPr>
                <w:rFonts w:ascii="Arial Narrow" w:hAnsi="Arial Narrow"/>
                <w:sz w:val="18"/>
                <w:szCs w:val="18"/>
              </w:rPr>
              <w:t>Kontrola umiestnenia, zhotovenia, značenia, ochrany krytia, pripojenia, stav a funkčnosť zariadenia</w:t>
            </w:r>
            <w:r>
              <w:rPr>
                <w:rFonts w:ascii="Arial Narrow" w:hAnsi="Arial Narrow"/>
                <w:sz w:val="18"/>
                <w:szCs w:val="18"/>
              </w:rPr>
              <w:t>.</w:t>
            </w:r>
          </w:p>
        </w:tc>
      </w:tr>
      <w:tr w:rsidR="006A5110" w:rsidRPr="00D068FB" w:rsidTr="005726F0">
        <w:trPr>
          <w:trHeight w:val="414"/>
        </w:trPr>
        <w:tc>
          <w:tcPr>
            <w:tcW w:w="2552" w:type="dxa"/>
            <w:vMerge/>
            <w:tcBorders>
              <w:left w:val="single" w:sz="4" w:space="0" w:color="auto"/>
              <w:right w:val="single" w:sz="4" w:space="0" w:color="auto"/>
            </w:tcBorders>
            <w:vAlign w:val="center"/>
          </w:tcPr>
          <w:p w:rsidR="006A5110" w:rsidRPr="00D068FB" w:rsidRDefault="006A5110" w:rsidP="006A5110">
            <w:pPr>
              <w:rPr>
                <w:rFonts w:ascii="Arial Narrow" w:hAnsi="Arial Narrow"/>
                <w:sz w:val="18"/>
                <w:szCs w:val="18"/>
              </w:rPr>
            </w:pPr>
          </w:p>
        </w:tc>
        <w:tc>
          <w:tcPr>
            <w:tcW w:w="3402" w:type="dxa"/>
            <w:tcBorders>
              <w:left w:val="single" w:sz="4" w:space="0" w:color="auto"/>
              <w:right w:val="single" w:sz="4" w:space="0" w:color="auto"/>
            </w:tcBorders>
          </w:tcPr>
          <w:p w:rsidR="006A5110" w:rsidRPr="006A5110" w:rsidRDefault="006A5110" w:rsidP="006A5110">
            <w:pPr>
              <w:rPr>
                <w:rFonts w:ascii="Arial Narrow" w:hAnsi="Arial Narrow"/>
                <w:sz w:val="18"/>
                <w:szCs w:val="18"/>
              </w:rPr>
            </w:pPr>
            <w:r w:rsidRPr="006A5110">
              <w:rPr>
                <w:rFonts w:ascii="Arial Narrow" w:hAnsi="Arial Narrow"/>
                <w:sz w:val="18"/>
                <w:szCs w:val="18"/>
              </w:rPr>
              <w:t>Set Logitech Desktop MK120, drôtový, USB, SK -  ITK066081 (alebo ekvivalent)</w:t>
            </w:r>
          </w:p>
        </w:tc>
        <w:tc>
          <w:tcPr>
            <w:tcW w:w="3972" w:type="dxa"/>
            <w:gridSpan w:val="4"/>
            <w:tcBorders>
              <w:left w:val="single" w:sz="4" w:space="0" w:color="auto"/>
              <w:right w:val="single" w:sz="4" w:space="0" w:color="auto"/>
            </w:tcBorders>
          </w:tcPr>
          <w:p w:rsidR="006A5110" w:rsidRPr="006A5110" w:rsidRDefault="006A5110" w:rsidP="006A5110">
            <w:pPr>
              <w:rPr>
                <w:rFonts w:ascii="Arial Narrow" w:hAnsi="Arial Narrow"/>
                <w:sz w:val="18"/>
                <w:szCs w:val="18"/>
              </w:rPr>
            </w:pPr>
            <w:r w:rsidRPr="006A5110">
              <w:rPr>
                <w:rFonts w:ascii="Arial Narrow" w:hAnsi="Arial Narrow"/>
                <w:sz w:val="18"/>
                <w:szCs w:val="18"/>
              </w:rPr>
              <w:t>Kontrola umiestnenia, zhotovenia, značenia, ochrany krytia, pripojenia, stav a funkčnosť zariadenia</w:t>
            </w:r>
            <w:r>
              <w:rPr>
                <w:rFonts w:ascii="Arial Narrow" w:hAnsi="Arial Narrow"/>
                <w:sz w:val="18"/>
                <w:szCs w:val="18"/>
              </w:rPr>
              <w:t>.</w:t>
            </w:r>
          </w:p>
        </w:tc>
      </w:tr>
      <w:tr w:rsidR="004176B7" w:rsidRPr="00D068FB" w:rsidTr="006847A5">
        <w:trPr>
          <w:trHeight w:val="414"/>
        </w:trPr>
        <w:tc>
          <w:tcPr>
            <w:tcW w:w="2552" w:type="dxa"/>
            <w:vMerge/>
            <w:tcBorders>
              <w:left w:val="single" w:sz="4" w:space="0" w:color="auto"/>
              <w:right w:val="single" w:sz="4" w:space="0" w:color="auto"/>
            </w:tcBorders>
            <w:vAlign w:val="center"/>
          </w:tcPr>
          <w:p w:rsidR="004176B7" w:rsidRPr="00D068FB" w:rsidRDefault="004176B7"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4176B7" w:rsidRPr="00D068FB" w:rsidRDefault="00BD5628" w:rsidP="00BD5628">
            <w:pPr>
              <w:rPr>
                <w:rFonts w:ascii="Arial Narrow" w:hAnsi="Arial Narrow"/>
                <w:sz w:val="18"/>
                <w:szCs w:val="18"/>
              </w:rPr>
            </w:pPr>
            <w:r>
              <w:rPr>
                <w:rFonts w:ascii="Arial Narrow" w:hAnsi="Arial Narrow"/>
                <w:sz w:val="18"/>
                <w:szCs w:val="18"/>
              </w:rPr>
              <w:t xml:space="preserve">Kamera VK1 až Kamera </w:t>
            </w:r>
            <w:r w:rsidR="00870546" w:rsidRPr="00870546">
              <w:rPr>
                <w:rFonts w:ascii="Arial Narrow" w:hAnsi="Arial Narrow"/>
                <w:sz w:val="18"/>
                <w:szCs w:val="18"/>
              </w:rPr>
              <w:t>VK1</w:t>
            </w:r>
            <w:r>
              <w:rPr>
                <w:rFonts w:ascii="Arial Narrow" w:hAnsi="Arial Narrow"/>
                <w:sz w:val="18"/>
                <w:szCs w:val="18"/>
              </w:rPr>
              <w:t>5</w:t>
            </w:r>
            <w:r w:rsidR="00870546" w:rsidRPr="00870546">
              <w:rPr>
                <w:rFonts w:ascii="Arial Narrow" w:hAnsi="Arial Narrow"/>
                <w:sz w:val="18"/>
                <w:szCs w:val="18"/>
              </w:rPr>
              <w:t xml:space="preserve"> </w:t>
            </w:r>
            <w:r w:rsidR="006017A9">
              <w:rPr>
                <w:rFonts w:ascii="Arial Narrow" w:hAnsi="Arial Narrow"/>
                <w:sz w:val="18"/>
                <w:szCs w:val="18"/>
              </w:rPr>
              <w:t>(15 ks)</w:t>
            </w:r>
          </w:p>
        </w:tc>
        <w:tc>
          <w:tcPr>
            <w:tcW w:w="3972" w:type="dxa"/>
            <w:gridSpan w:val="4"/>
            <w:tcBorders>
              <w:left w:val="single" w:sz="4" w:space="0" w:color="auto"/>
              <w:right w:val="single" w:sz="4" w:space="0" w:color="auto"/>
            </w:tcBorders>
            <w:vAlign w:val="center"/>
          </w:tcPr>
          <w:p w:rsidR="004176B7" w:rsidRPr="005467C2" w:rsidRDefault="00BD5628" w:rsidP="00F24477">
            <w:pPr>
              <w:rPr>
                <w:rFonts w:ascii="Arial Narrow" w:hAnsi="Arial Narrow"/>
                <w:sz w:val="18"/>
                <w:szCs w:val="18"/>
              </w:rPr>
            </w:pPr>
            <w:r w:rsidRPr="00BD5628">
              <w:rPr>
                <w:rFonts w:ascii="Arial Narrow" w:hAnsi="Arial Narrow"/>
                <w:sz w:val="18"/>
                <w:szCs w:val="18"/>
              </w:rPr>
              <w:t>Kontrola umiestnenia, zhotovenia, značenia, ochrany krytia, pripojenia, stav a funkčnosť zariadenia</w:t>
            </w:r>
            <w:r w:rsidR="00802E76">
              <w:rPr>
                <w:rFonts w:ascii="Arial Narrow" w:hAnsi="Arial Narrow"/>
                <w:sz w:val="18"/>
                <w:szCs w:val="18"/>
              </w:rPr>
              <w:t>.</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BD5628" w:rsidP="00CC69A7">
            <w:pPr>
              <w:rPr>
                <w:rFonts w:ascii="Arial Narrow" w:hAnsi="Arial Narrow"/>
                <w:sz w:val="18"/>
                <w:szCs w:val="18"/>
              </w:rPr>
            </w:pPr>
            <w:r w:rsidRPr="00BD5628">
              <w:rPr>
                <w:rFonts w:ascii="Arial Narrow" w:hAnsi="Arial Narrow"/>
                <w:sz w:val="18"/>
                <w:szCs w:val="18"/>
              </w:rPr>
              <w:t xml:space="preserve">Kamera 3.0W-H3-BO1-IR a </w:t>
            </w:r>
            <w:r w:rsidR="00CC69A7">
              <w:rPr>
                <w:rFonts w:ascii="Arial Narrow" w:hAnsi="Arial Narrow"/>
                <w:sz w:val="18"/>
                <w:szCs w:val="18"/>
              </w:rPr>
              <w:t>k</w:t>
            </w:r>
            <w:r w:rsidRPr="00BD5628">
              <w:rPr>
                <w:rFonts w:ascii="Arial Narrow" w:hAnsi="Arial Narrow"/>
                <w:sz w:val="18"/>
                <w:szCs w:val="18"/>
              </w:rPr>
              <w:t>amera 6.0L-H4F-DO1-IR</w:t>
            </w:r>
          </w:p>
        </w:tc>
        <w:tc>
          <w:tcPr>
            <w:tcW w:w="3972" w:type="dxa"/>
            <w:gridSpan w:val="4"/>
            <w:tcBorders>
              <w:left w:val="single" w:sz="4" w:space="0" w:color="auto"/>
              <w:right w:val="single" w:sz="4" w:space="0" w:color="auto"/>
            </w:tcBorders>
            <w:vAlign w:val="center"/>
          </w:tcPr>
          <w:p w:rsidR="006A5110" w:rsidRPr="005467C2" w:rsidRDefault="00BD5628" w:rsidP="00F24477">
            <w:pPr>
              <w:rPr>
                <w:rFonts w:ascii="Arial Narrow" w:hAnsi="Arial Narrow"/>
                <w:sz w:val="18"/>
                <w:szCs w:val="18"/>
              </w:rPr>
            </w:pPr>
            <w:r w:rsidRPr="00BD5628">
              <w:rPr>
                <w:rFonts w:ascii="Arial Narrow" w:hAnsi="Arial Narrow"/>
                <w:sz w:val="18"/>
                <w:szCs w:val="18"/>
              </w:rPr>
              <w:t>Kontrola umiestnenia, zhotovenia, značenia, ochrany krytia, pripojenia, stav a funkčnosť zariadenia</w:t>
            </w:r>
            <w:r w:rsidR="00802E76">
              <w:rPr>
                <w:rFonts w:ascii="Arial Narrow" w:hAnsi="Arial Narrow"/>
                <w:sz w:val="18"/>
                <w:szCs w:val="18"/>
              </w:rPr>
              <w:t>.</w:t>
            </w:r>
          </w:p>
        </w:tc>
      </w:tr>
      <w:tr w:rsidR="00802E76" w:rsidRPr="00D068FB" w:rsidTr="00763CE8">
        <w:trPr>
          <w:trHeight w:val="414"/>
        </w:trPr>
        <w:tc>
          <w:tcPr>
            <w:tcW w:w="2552" w:type="dxa"/>
            <w:vMerge/>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p>
        </w:tc>
        <w:tc>
          <w:tcPr>
            <w:tcW w:w="3402" w:type="dxa"/>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proofErr w:type="spellStart"/>
            <w:r w:rsidRPr="00BD5628">
              <w:rPr>
                <w:rFonts w:ascii="Arial Narrow" w:hAnsi="Arial Narrow"/>
                <w:sz w:val="18"/>
                <w:szCs w:val="18"/>
              </w:rPr>
              <w:t>Infra</w:t>
            </w:r>
            <w:proofErr w:type="spellEnd"/>
            <w:r w:rsidRPr="00BD5628">
              <w:rPr>
                <w:rFonts w:ascii="Arial Narrow" w:hAnsi="Arial Narrow"/>
                <w:sz w:val="18"/>
                <w:szCs w:val="18"/>
              </w:rPr>
              <w:t xml:space="preserve"> reflektor S-H062-45-IR 24VDC a Inteligentný IR žiarič UFLED95-8BD, krytie IP 67</w:t>
            </w:r>
          </w:p>
        </w:tc>
        <w:tc>
          <w:tcPr>
            <w:tcW w:w="3972" w:type="dxa"/>
            <w:gridSpan w:val="4"/>
            <w:tcBorders>
              <w:left w:val="single" w:sz="4" w:space="0" w:color="auto"/>
              <w:right w:val="single" w:sz="4" w:space="0" w:color="auto"/>
            </w:tcBorders>
          </w:tcPr>
          <w:p w:rsidR="00802E76" w:rsidRPr="00802E76" w:rsidRDefault="00802E76" w:rsidP="00802E76">
            <w:pPr>
              <w:rPr>
                <w:rFonts w:ascii="Arial Narrow" w:hAnsi="Arial Narrow"/>
                <w:sz w:val="18"/>
                <w:szCs w:val="18"/>
              </w:rPr>
            </w:pPr>
            <w:r w:rsidRPr="00802E76">
              <w:rPr>
                <w:rFonts w:ascii="Arial Narrow" w:hAnsi="Arial Narrow"/>
                <w:sz w:val="18"/>
                <w:szCs w:val="18"/>
              </w:rPr>
              <w:t>Kontrola umiestnenia, zhotovenia, značenia, ochrany krytia, pripojenia, stav a funkčnosť zariadenia.</w:t>
            </w:r>
          </w:p>
        </w:tc>
      </w:tr>
      <w:tr w:rsidR="00802E76" w:rsidRPr="00D068FB" w:rsidTr="00763CE8">
        <w:trPr>
          <w:trHeight w:val="414"/>
        </w:trPr>
        <w:tc>
          <w:tcPr>
            <w:tcW w:w="2552" w:type="dxa"/>
            <w:vMerge/>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p>
        </w:tc>
        <w:tc>
          <w:tcPr>
            <w:tcW w:w="3402" w:type="dxa"/>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r w:rsidRPr="00BD5628">
              <w:rPr>
                <w:rFonts w:ascii="Arial Narrow" w:hAnsi="Arial Narrow"/>
                <w:sz w:val="18"/>
                <w:szCs w:val="18"/>
              </w:rPr>
              <w:t xml:space="preserve">UPS RT 3000VA RM 230V SURTD3000RMXLI, PR1103L - Online UPS zdroj nepretržitého napájania a ARKA 180 - </w:t>
            </w:r>
            <w:proofErr w:type="spellStart"/>
            <w:r w:rsidRPr="00BD5628">
              <w:rPr>
                <w:rFonts w:ascii="Arial Narrow" w:hAnsi="Arial Narrow"/>
                <w:sz w:val="18"/>
                <w:szCs w:val="18"/>
              </w:rPr>
              <w:t>Line-interactive</w:t>
            </w:r>
            <w:proofErr w:type="spellEnd"/>
            <w:r w:rsidRPr="00BD5628">
              <w:rPr>
                <w:rFonts w:ascii="Arial Narrow" w:hAnsi="Arial Narrow"/>
                <w:sz w:val="18"/>
                <w:szCs w:val="18"/>
              </w:rPr>
              <w:t xml:space="preserve"> zdroj nepretržitého napájania</w:t>
            </w:r>
          </w:p>
        </w:tc>
        <w:tc>
          <w:tcPr>
            <w:tcW w:w="3972" w:type="dxa"/>
            <w:gridSpan w:val="4"/>
            <w:tcBorders>
              <w:left w:val="single" w:sz="4" w:space="0" w:color="auto"/>
              <w:right w:val="single" w:sz="4" w:space="0" w:color="auto"/>
            </w:tcBorders>
          </w:tcPr>
          <w:p w:rsidR="00802E76" w:rsidRPr="00802E76" w:rsidRDefault="00802E76" w:rsidP="00802E76">
            <w:pPr>
              <w:rPr>
                <w:rFonts w:ascii="Arial Narrow" w:hAnsi="Arial Narrow"/>
                <w:sz w:val="18"/>
                <w:szCs w:val="18"/>
              </w:rPr>
            </w:pPr>
            <w:r w:rsidRPr="00802E76">
              <w:rPr>
                <w:rFonts w:ascii="Arial Narrow" w:hAnsi="Arial Narrow"/>
                <w:sz w:val="18"/>
                <w:szCs w:val="18"/>
              </w:rPr>
              <w:t>Kontrola umiestnenia, zhotovenia, značenia, ochrany krytia, pripojenia, stav a funkčnosť zariadenia.</w:t>
            </w:r>
          </w:p>
        </w:tc>
      </w:tr>
      <w:tr w:rsidR="00802E76" w:rsidRPr="00D068FB" w:rsidTr="00763CE8">
        <w:trPr>
          <w:trHeight w:val="414"/>
        </w:trPr>
        <w:tc>
          <w:tcPr>
            <w:tcW w:w="2552" w:type="dxa"/>
            <w:vMerge/>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p>
        </w:tc>
        <w:tc>
          <w:tcPr>
            <w:tcW w:w="3402" w:type="dxa"/>
            <w:tcBorders>
              <w:left w:val="single" w:sz="4" w:space="0" w:color="auto"/>
              <w:right w:val="single" w:sz="4" w:space="0" w:color="auto"/>
            </w:tcBorders>
            <w:vAlign w:val="center"/>
          </w:tcPr>
          <w:p w:rsidR="00802E76" w:rsidRPr="00D068FB" w:rsidRDefault="00802E76" w:rsidP="00CC69A7">
            <w:pPr>
              <w:rPr>
                <w:rFonts w:ascii="Arial Narrow" w:hAnsi="Arial Narrow"/>
                <w:sz w:val="18"/>
                <w:szCs w:val="18"/>
              </w:rPr>
            </w:pPr>
            <w:r w:rsidRPr="00BD5628">
              <w:rPr>
                <w:rFonts w:ascii="Arial Narrow" w:hAnsi="Arial Narrow"/>
                <w:sz w:val="18"/>
                <w:szCs w:val="18"/>
              </w:rPr>
              <w:t>Skrinka kamerová VK1 - VK1</w:t>
            </w:r>
            <w:r w:rsidR="00CC69A7">
              <w:rPr>
                <w:rFonts w:ascii="Arial Narrow" w:hAnsi="Arial Narrow"/>
                <w:sz w:val="18"/>
                <w:szCs w:val="18"/>
              </w:rPr>
              <w:t>5</w:t>
            </w:r>
          </w:p>
        </w:tc>
        <w:tc>
          <w:tcPr>
            <w:tcW w:w="3972" w:type="dxa"/>
            <w:gridSpan w:val="4"/>
            <w:tcBorders>
              <w:left w:val="single" w:sz="4" w:space="0" w:color="auto"/>
              <w:right w:val="single" w:sz="4" w:space="0" w:color="auto"/>
            </w:tcBorders>
          </w:tcPr>
          <w:p w:rsidR="00802E76" w:rsidRPr="00802E76" w:rsidRDefault="00802E76" w:rsidP="00F3018E">
            <w:pPr>
              <w:rPr>
                <w:rFonts w:ascii="Arial Narrow" w:hAnsi="Arial Narrow"/>
                <w:sz w:val="18"/>
                <w:szCs w:val="18"/>
              </w:rPr>
            </w:pPr>
            <w:r w:rsidRPr="00802E76">
              <w:rPr>
                <w:rFonts w:ascii="Arial Narrow" w:hAnsi="Arial Narrow"/>
                <w:sz w:val="18"/>
                <w:szCs w:val="18"/>
              </w:rPr>
              <w:t>Kontrola umiestnenia, zhotovenia, značenia, ochrany krytia, pripojenia, stav a funkčnosť zariadenia</w:t>
            </w:r>
            <w:r w:rsidR="00F3018E">
              <w:rPr>
                <w:rFonts w:ascii="Arial Narrow" w:hAnsi="Arial Narrow"/>
                <w:sz w:val="18"/>
                <w:szCs w:val="18"/>
              </w:rPr>
              <w:t>.</w:t>
            </w:r>
          </w:p>
        </w:tc>
      </w:tr>
      <w:tr w:rsidR="00F3018E" w:rsidRPr="00D068FB" w:rsidTr="00763CE8">
        <w:trPr>
          <w:trHeight w:val="414"/>
        </w:trPr>
        <w:tc>
          <w:tcPr>
            <w:tcW w:w="2552" w:type="dxa"/>
            <w:vMerge/>
            <w:tcBorders>
              <w:left w:val="single" w:sz="4" w:space="0" w:color="auto"/>
              <w:right w:val="single" w:sz="4" w:space="0" w:color="auto"/>
            </w:tcBorders>
            <w:vAlign w:val="center"/>
          </w:tcPr>
          <w:p w:rsidR="00F3018E" w:rsidRPr="00D068FB" w:rsidRDefault="00F3018E" w:rsidP="00802E76">
            <w:pPr>
              <w:rPr>
                <w:rFonts w:ascii="Arial Narrow" w:hAnsi="Arial Narrow"/>
                <w:sz w:val="18"/>
                <w:szCs w:val="18"/>
              </w:rPr>
            </w:pPr>
          </w:p>
        </w:tc>
        <w:tc>
          <w:tcPr>
            <w:tcW w:w="3402" w:type="dxa"/>
            <w:tcBorders>
              <w:left w:val="single" w:sz="4" w:space="0" w:color="auto"/>
              <w:right w:val="single" w:sz="4" w:space="0" w:color="auto"/>
            </w:tcBorders>
          </w:tcPr>
          <w:p w:rsidR="00F3018E" w:rsidRPr="00F33AFC" w:rsidRDefault="00F3018E" w:rsidP="00802E76">
            <w:pPr>
              <w:rPr>
                <w:rFonts w:ascii="Arial Narrow" w:hAnsi="Arial Narrow"/>
                <w:sz w:val="18"/>
                <w:szCs w:val="18"/>
              </w:rPr>
            </w:pPr>
          </w:p>
        </w:tc>
        <w:tc>
          <w:tcPr>
            <w:tcW w:w="3972" w:type="dxa"/>
            <w:gridSpan w:val="4"/>
            <w:tcBorders>
              <w:left w:val="single" w:sz="4" w:space="0" w:color="auto"/>
              <w:right w:val="single" w:sz="4" w:space="0" w:color="auto"/>
            </w:tcBorders>
          </w:tcPr>
          <w:p w:rsidR="00F3018E" w:rsidRPr="00802E76" w:rsidRDefault="00F3018E" w:rsidP="00802E76">
            <w:pPr>
              <w:rPr>
                <w:rFonts w:ascii="Arial Narrow" w:hAnsi="Arial Narrow"/>
                <w:sz w:val="18"/>
                <w:szCs w:val="18"/>
              </w:rPr>
            </w:pPr>
            <w:r w:rsidRPr="00802E76">
              <w:rPr>
                <w:rFonts w:ascii="Arial Narrow" w:hAnsi="Arial Narrow"/>
                <w:sz w:val="18"/>
                <w:szCs w:val="18"/>
              </w:rPr>
              <w:t>Meranie elektrických parametrov podľa STN a</w:t>
            </w:r>
            <w:r>
              <w:rPr>
                <w:rFonts w:ascii="Arial Narrow" w:hAnsi="Arial Narrow"/>
                <w:sz w:val="18"/>
                <w:szCs w:val="18"/>
              </w:rPr>
              <w:t xml:space="preserve"> kontrola pospájaných vodičov.</w:t>
            </w:r>
          </w:p>
        </w:tc>
      </w:tr>
      <w:tr w:rsidR="00802E76" w:rsidRPr="00D068FB" w:rsidTr="00763CE8">
        <w:trPr>
          <w:trHeight w:val="414"/>
        </w:trPr>
        <w:tc>
          <w:tcPr>
            <w:tcW w:w="2552" w:type="dxa"/>
            <w:vMerge/>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p>
        </w:tc>
        <w:tc>
          <w:tcPr>
            <w:tcW w:w="3402" w:type="dxa"/>
            <w:tcBorders>
              <w:left w:val="single" w:sz="4" w:space="0" w:color="auto"/>
              <w:right w:val="single" w:sz="4" w:space="0" w:color="auto"/>
            </w:tcBorders>
          </w:tcPr>
          <w:p w:rsidR="00802E76" w:rsidRPr="00F33AFC" w:rsidRDefault="00802E76" w:rsidP="00802E76">
            <w:pPr>
              <w:rPr>
                <w:rFonts w:ascii="Arial Narrow" w:hAnsi="Arial Narrow"/>
                <w:sz w:val="18"/>
                <w:szCs w:val="18"/>
              </w:rPr>
            </w:pPr>
            <w:r w:rsidRPr="00F33AFC">
              <w:rPr>
                <w:rFonts w:ascii="Arial Narrow" w:hAnsi="Arial Narrow"/>
                <w:sz w:val="18"/>
                <w:szCs w:val="18"/>
              </w:rPr>
              <w:t>Podružné kamerové rozvádzače RKS1 – RKS4</w:t>
            </w:r>
          </w:p>
        </w:tc>
        <w:tc>
          <w:tcPr>
            <w:tcW w:w="3972" w:type="dxa"/>
            <w:gridSpan w:val="4"/>
            <w:tcBorders>
              <w:left w:val="single" w:sz="4" w:space="0" w:color="auto"/>
              <w:right w:val="single" w:sz="4" w:space="0" w:color="auto"/>
            </w:tcBorders>
          </w:tcPr>
          <w:p w:rsidR="00802E76" w:rsidRPr="00802E76" w:rsidRDefault="00802E76" w:rsidP="00802E76">
            <w:pPr>
              <w:rPr>
                <w:rFonts w:ascii="Arial Narrow" w:hAnsi="Arial Narrow"/>
                <w:sz w:val="18"/>
                <w:szCs w:val="18"/>
              </w:rPr>
            </w:pPr>
            <w:r w:rsidRPr="00802E76">
              <w:rPr>
                <w:rFonts w:ascii="Arial Narrow" w:hAnsi="Arial Narrow"/>
                <w:sz w:val="18"/>
                <w:szCs w:val="18"/>
              </w:rPr>
              <w:t>Kontrola umiestnenia, zhotovenia, značenia, ochrany krytia, pripojenia, stav a funkčnosť zariadenia.</w:t>
            </w:r>
          </w:p>
        </w:tc>
      </w:tr>
      <w:tr w:rsidR="00802E76" w:rsidRPr="00D068FB" w:rsidTr="00763CE8">
        <w:trPr>
          <w:trHeight w:val="414"/>
        </w:trPr>
        <w:tc>
          <w:tcPr>
            <w:tcW w:w="2552" w:type="dxa"/>
            <w:vMerge/>
            <w:tcBorders>
              <w:left w:val="single" w:sz="4" w:space="0" w:color="auto"/>
              <w:right w:val="single" w:sz="4" w:space="0" w:color="auto"/>
            </w:tcBorders>
            <w:vAlign w:val="center"/>
          </w:tcPr>
          <w:p w:rsidR="00802E76" w:rsidRPr="00D068FB" w:rsidRDefault="00802E76" w:rsidP="00802E76">
            <w:pPr>
              <w:rPr>
                <w:rFonts w:ascii="Arial Narrow" w:hAnsi="Arial Narrow"/>
                <w:sz w:val="18"/>
                <w:szCs w:val="18"/>
              </w:rPr>
            </w:pPr>
          </w:p>
        </w:tc>
        <w:tc>
          <w:tcPr>
            <w:tcW w:w="3402" w:type="dxa"/>
            <w:tcBorders>
              <w:left w:val="single" w:sz="4" w:space="0" w:color="auto"/>
              <w:right w:val="single" w:sz="4" w:space="0" w:color="auto"/>
            </w:tcBorders>
          </w:tcPr>
          <w:p w:rsidR="00802E76" w:rsidRPr="00F33AFC" w:rsidRDefault="00192849" w:rsidP="00802E76">
            <w:pPr>
              <w:rPr>
                <w:rFonts w:ascii="Arial Narrow" w:hAnsi="Arial Narrow"/>
                <w:sz w:val="18"/>
                <w:szCs w:val="18"/>
              </w:rPr>
            </w:pPr>
            <w:r>
              <w:rPr>
                <w:rFonts w:ascii="Arial Narrow" w:hAnsi="Arial Narrow"/>
                <w:sz w:val="18"/>
                <w:szCs w:val="18"/>
              </w:rPr>
              <w:t>Kamerový</w:t>
            </w:r>
            <w:r w:rsidR="00802E76" w:rsidRPr="00F33AFC">
              <w:rPr>
                <w:rFonts w:ascii="Arial Narrow" w:hAnsi="Arial Narrow"/>
                <w:sz w:val="18"/>
                <w:szCs w:val="18"/>
              </w:rPr>
              <w:t xml:space="preserve"> systém</w:t>
            </w:r>
            <w:r w:rsidR="00A57FDB">
              <w:rPr>
                <w:rFonts w:ascii="Arial Narrow" w:hAnsi="Arial Narrow"/>
                <w:sz w:val="18"/>
                <w:szCs w:val="18"/>
              </w:rPr>
              <w:t xml:space="preserve"> </w:t>
            </w:r>
            <w:proofErr w:type="spellStart"/>
            <w:r w:rsidR="00A57FDB" w:rsidRPr="00A57FDB">
              <w:rPr>
                <w:rFonts w:ascii="Arial Narrow" w:hAnsi="Arial Narrow"/>
                <w:sz w:val="18"/>
                <w:szCs w:val="18"/>
              </w:rPr>
              <w:t>Avigilon</w:t>
            </w:r>
            <w:proofErr w:type="spellEnd"/>
          </w:p>
        </w:tc>
        <w:tc>
          <w:tcPr>
            <w:tcW w:w="3972" w:type="dxa"/>
            <w:gridSpan w:val="4"/>
            <w:tcBorders>
              <w:left w:val="single" w:sz="4" w:space="0" w:color="auto"/>
              <w:right w:val="single" w:sz="4" w:space="0" w:color="auto"/>
            </w:tcBorders>
          </w:tcPr>
          <w:p w:rsidR="00802E76" w:rsidRPr="00802E76" w:rsidRDefault="00FC16D3" w:rsidP="00802E76">
            <w:pPr>
              <w:rPr>
                <w:rFonts w:ascii="Arial Narrow" w:hAnsi="Arial Narrow"/>
                <w:sz w:val="18"/>
                <w:szCs w:val="18"/>
              </w:rPr>
            </w:pPr>
            <w:r w:rsidRPr="00FC16D3">
              <w:rPr>
                <w:rFonts w:ascii="Arial Narrow" w:hAnsi="Arial Narrow"/>
                <w:sz w:val="18"/>
                <w:szCs w:val="18"/>
              </w:rPr>
              <w:t>Kontrola prevádzkyschopnosti</w:t>
            </w:r>
            <w:r>
              <w:rPr>
                <w:rFonts w:ascii="Arial Narrow" w:hAnsi="Arial Narrow"/>
                <w:sz w:val="18"/>
                <w:szCs w:val="18"/>
              </w:rPr>
              <w:t xml:space="preserve">. </w:t>
            </w:r>
            <w:r w:rsidR="00802E76">
              <w:rPr>
                <w:rFonts w:ascii="Arial Narrow" w:hAnsi="Arial Narrow"/>
                <w:sz w:val="18"/>
                <w:szCs w:val="18"/>
              </w:rPr>
              <w:t>Skúška.</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192849" w:rsidRDefault="00192849" w:rsidP="00F24477">
            <w:pPr>
              <w:rPr>
                <w:rFonts w:ascii="Arial Narrow" w:hAnsi="Arial Narrow"/>
                <w:b/>
                <w:sz w:val="18"/>
                <w:szCs w:val="18"/>
              </w:rPr>
            </w:pPr>
            <w:r w:rsidRPr="00192849">
              <w:rPr>
                <w:rFonts w:ascii="Arial Narrow" w:hAnsi="Arial Narrow"/>
                <w:b/>
                <w:sz w:val="18"/>
                <w:szCs w:val="18"/>
              </w:rPr>
              <w:t>II. Pravidelná kontrola IBS</w:t>
            </w:r>
            <w:r w:rsidR="004B7579">
              <w:rPr>
                <w:rFonts w:ascii="Arial Narrow" w:hAnsi="Arial Narrow"/>
                <w:b/>
                <w:sz w:val="18"/>
                <w:szCs w:val="18"/>
              </w:rPr>
              <w:t xml:space="preserve"> (2x ročne)</w:t>
            </w:r>
          </w:p>
        </w:tc>
        <w:tc>
          <w:tcPr>
            <w:tcW w:w="3972" w:type="dxa"/>
            <w:gridSpan w:val="4"/>
            <w:tcBorders>
              <w:left w:val="single" w:sz="4" w:space="0" w:color="auto"/>
              <w:right w:val="single" w:sz="4" w:space="0" w:color="auto"/>
            </w:tcBorders>
            <w:vAlign w:val="center"/>
          </w:tcPr>
          <w:p w:rsidR="006A5110" w:rsidRPr="005467C2" w:rsidRDefault="006A5110" w:rsidP="00F24477">
            <w:pPr>
              <w:rPr>
                <w:rFonts w:ascii="Arial Narrow" w:hAnsi="Arial Narrow"/>
                <w:sz w:val="18"/>
                <w:szCs w:val="18"/>
              </w:rPr>
            </w:pP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192849" w:rsidP="00F24477">
            <w:pPr>
              <w:rPr>
                <w:rFonts w:ascii="Arial Narrow" w:hAnsi="Arial Narrow"/>
                <w:sz w:val="18"/>
                <w:szCs w:val="18"/>
              </w:rPr>
            </w:pPr>
            <w:r w:rsidRPr="00192849">
              <w:rPr>
                <w:rFonts w:ascii="Arial Narrow" w:hAnsi="Arial Narrow"/>
                <w:sz w:val="18"/>
                <w:szCs w:val="18"/>
              </w:rPr>
              <w:t>Elektrická zabezpeč</w:t>
            </w:r>
            <w:r>
              <w:rPr>
                <w:rFonts w:ascii="Arial Narrow" w:hAnsi="Arial Narrow"/>
                <w:sz w:val="18"/>
                <w:szCs w:val="18"/>
              </w:rPr>
              <w:t xml:space="preserve">ovacia signalizácia - časť ATS </w:t>
            </w:r>
          </w:p>
        </w:tc>
        <w:tc>
          <w:tcPr>
            <w:tcW w:w="3972" w:type="dxa"/>
            <w:gridSpan w:val="4"/>
            <w:tcBorders>
              <w:left w:val="single" w:sz="4" w:space="0" w:color="auto"/>
              <w:right w:val="single" w:sz="4" w:space="0" w:color="auto"/>
            </w:tcBorders>
            <w:vAlign w:val="center"/>
          </w:tcPr>
          <w:p w:rsidR="006A5110" w:rsidRPr="005467C2" w:rsidRDefault="006A5110" w:rsidP="00F24477">
            <w:pPr>
              <w:rPr>
                <w:rFonts w:ascii="Arial Narrow" w:hAnsi="Arial Narrow"/>
                <w:sz w:val="18"/>
                <w:szCs w:val="18"/>
              </w:rPr>
            </w:pP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397D3A" w:rsidP="00F24477">
            <w:pPr>
              <w:rPr>
                <w:rFonts w:ascii="Arial Narrow" w:hAnsi="Arial Narrow"/>
                <w:sz w:val="18"/>
                <w:szCs w:val="18"/>
              </w:rPr>
            </w:pPr>
            <w:r w:rsidRPr="00397D3A">
              <w:rPr>
                <w:rFonts w:ascii="Arial Narrow" w:hAnsi="Arial Narrow"/>
                <w:sz w:val="18"/>
                <w:szCs w:val="18"/>
              </w:rPr>
              <w:t>Ústredňa PSN - ATS4000</w:t>
            </w:r>
          </w:p>
        </w:tc>
        <w:tc>
          <w:tcPr>
            <w:tcW w:w="3972" w:type="dxa"/>
            <w:gridSpan w:val="4"/>
            <w:tcBorders>
              <w:left w:val="single" w:sz="4" w:space="0" w:color="auto"/>
              <w:right w:val="single" w:sz="4" w:space="0" w:color="auto"/>
            </w:tcBorders>
            <w:vAlign w:val="center"/>
          </w:tcPr>
          <w:p w:rsidR="006A5110" w:rsidRPr="005467C2" w:rsidRDefault="00397D3A" w:rsidP="00F24477">
            <w:pPr>
              <w:rPr>
                <w:rFonts w:ascii="Arial Narrow" w:hAnsi="Arial Narrow"/>
                <w:sz w:val="18"/>
                <w:szCs w:val="18"/>
              </w:rPr>
            </w:pPr>
            <w:r>
              <w:rPr>
                <w:rFonts w:ascii="Arial Narrow" w:hAnsi="Arial Narrow"/>
                <w:sz w:val="18"/>
                <w:szCs w:val="18"/>
              </w:rPr>
              <w:t>M</w:t>
            </w:r>
            <w:r w:rsidRPr="00397D3A">
              <w:rPr>
                <w:rFonts w:ascii="Arial Narrow" w:hAnsi="Arial Narrow"/>
                <w:sz w:val="18"/>
                <w:szCs w:val="18"/>
              </w:rPr>
              <w:t xml:space="preserve">anuálna kontrola z klávesnice, prepojením a testovaním cez servisný počítač, kontrola klávesnice ATS </w:t>
            </w:r>
            <w:r w:rsidR="002A5DA0">
              <w:rPr>
                <w:rFonts w:ascii="Arial Narrow" w:hAnsi="Arial Narrow"/>
                <w:sz w:val="18"/>
                <w:szCs w:val="18"/>
              </w:rPr>
              <w:t>1100 a ATS 1111, kontrola zdroja</w:t>
            </w:r>
            <w:r w:rsidRPr="00397D3A">
              <w:rPr>
                <w:rFonts w:ascii="Arial Narrow" w:hAnsi="Arial Narrow"/>
                <w:sz w:val="18"/>
                <w:szCs w:val="18"/>
              </w:rPr>
              <w:t xml:space="preserve">, kontrola dotiahnutia svoriek v ústredni ATS, kontrola napájacích napätí, kontrola správnej činnosti dobíjania akumulátora, kontrola stavu akumulátora v ústredni ATS 12V18Ah, kontrola výstupového modulu ATS 1811, kontrola IP modulu ATS 1809, kontrola magnetický kontakt MK a DIC (podľa </w:t>
            </w:r>
            <w:proofErr w:type="spellStart"/>
            <w:r w:rsidRPr="00397D3A">
              <w:rPr>
                <w:rFonts w:ascii="Arial Narrow" w:hAnsi="Arial Narrow"/>
                <w:sz w:val="18"/>
                <w:szCs w:val="18"/>
              </w:rPr>
              <w:t>expandera</w:t>
            </w:r>
            <w:proofErr w:type="spellEnd"/>
            <w:r w:rsidRPr="00397D3A">
              <w:rPr>
                <w:rFonts w:ascii="Arial Narrow" w:hAnsi="Arial Narrow"/>
                <w:sz w:val="18"/>
                <w:szCs w:val="18"/>
              </w:rPr>
              <w:t xml:space="preserve">), kontrola pohybový detektor PIR (podľa </w:t>
            </w:r>
            <w:proofErr w:type="spellStart"/>
            <w:r w:rsidRPr="00397D3A">
              <w:rPr>
                <w:rFonts w:ascii="Arial Narrow" w:hAnsi="Arial Narrow"/>
                <w:sz w:val="18"/>
                <w:szCs w:val="18"/>
              </w:rPr>
              <w:t>expandera</w:t>
            </w:r>
            <w:proofErr w:type="spellEnd"/>
            <w:r w:rsidRPr="00397D3A">
              <w:rPr>
                <w:rFonts w:ascii="Arial Narrow" w:hAnsi="Arial Narrow"/>
                <w:sz w:val="18"/>
                <w:szCs w:val="18"/>
              </w:rPr>
              <w:t>), kontrola dotiahnutia svoriek na svorkovnici, kontrola sabotážnych po</w:t>
            </w:r>
            <w:r>
              <w:rPr>
                <w:rFonts w:ascii="Arial Narrow" w:hAnsi="Arial Narrow"/>
                <w:sz w:val="18"/>
                <w:szCs w:val="18"/>
              </w:rPr>
              <w:t>p</w:t>
            </w:r>
            <w:r w:rsidRPr="00397D3A">
              <w:rPr>
                <w:rFonts w:ascii="Arial Narrow" w:hAnsi="Arial Narrow"/>
                <w:sz w:val="18"/>
                <w:szCs w:val="18"/>
              </w:rPr>
              <w:t>lachov, kontrola aktivácie poplachu a kontrola internej sirény</w:t>
            </w:r>
            <w:r>
              <w:rPr>
                <w:rFonts w:ascii="Arial Narrow" w:hAnsi="Arial Narrow"/>
                <w:sz w:val="18"/>
                <w:szCs w:val="18"/>
              </w:rPr>
              <w:t>.</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2A5DA0" w:rsidP="00F24477">
            <w:pPr>
              <w:rPr>
                <w:rFonts w:ascii="Arial Narrow" w:hAnsi="Arial Narrow"/>
                <w:sz w:val="18"/>
                <w:szCs w:val="18"/>
              </w:rPr>
            </w:pPr>
            <w:proofErr w:type="spellStart"/>
            <w:r w:rsidRPr="002A5DA0">
              <w:rPr>
                <w:rFonts w:ascii="Arial Narrow" w:hAnsi="Arial Narrow"/>
                <w:sz w:val="18"/>
                <w:szCs w:val="18"/>
              </w:rPr>
              <w:t>Expander</w:t>
            </w:r>
            <w:proofErr w:type="spellEnd"/>
            <w:r w:rsidRPr="002A5DA0">
              <w:rPr>
                <w:rFonts w:ascii="Arial Narrow" w:hAnsi="Arial Narrow"/>
                <w:sz w:val="18"/>
                <w:szCs w:val="18"/>
              </w:rPr>
              <w:t xml:space="preserve"> 01 (ATS 1250) DGP1</w:t>
            </w:r>
          </w:p>
        </w:tc>
        <w:tc>
          <w:tcPr>
            <w:tcW w:w="3972" w:type="dxa"/>
            <w:gridSpan w:val="4"/>
            <w:tcBorders>
              <w:left w:val="single" w:sz="4" w:space="0" w:color="auto"/>
              <w:right w:val="single" w:sz="4" w:space="0" w:color="auto"/>
            </w:tcBorders>
            <w:vAlign w:val="center"/>
          </w:tcPr>
          <w:p w:rsidR="006A5110" w:rsidRPr="005467C2" w:rsidRDefault="002A5DA0" w:rsidP="00F24477">
            <w:pPr>
              <w:rPr>
                <w:rFonts w:ascii="Arial Narrow" w:hAnsi="Arial Narrow"/>
                <w:sz w:val="18"/>
                <w:szCs w:val="18"/>
              </w:rPr>
            </w:pPr>
            <w:r>
              <w:rPr>
                <w:rFonts w:ascii="Arial Narrow" w:hAnsi="Arial Narrow"/>
                <w:sz w:val="18"/>
                <w:szCs w:val="18"/>
              </w:rPr>
              <w:t>Kontrola zdroja</w:t>
            </w:r>
            <w:r w:rsidRPr="002A5DA0">
              <w:rPr>
                <w:rFonts w:ascii="Arial Narrow" w:hAnsi="Arial Narrow"/>
                <w:sz w:val="18"/>
                <w:szCs w:val="18"/>
              </w:rPr>
              <w:t xml:space="preserve">, kontrola dotiahnutia svoriek na svorkovnici, kontrola napájacích napätí, kontrola správnej činnosti dobíjania akumulátora, kontrola stavu </w:t>
            </w:r>
            <w:r w:rsidRPr="002A5DA0">
              <w:rPr>
                <w:rFonts w:ascii="Arial Narrow" w:hAnsi="Arial Narrow"/>
                <w:sz w:val="18"/>
                <w:szCs w:val="18"/>
              </w:rPr>
              <w:lastRenderedPageBreak/>
              <w:t xml:space="preserve">akumulátora v </w:t>
            </w:r>
            <w:proofErr w:type="spellStart"/>
            <w:r w:rsidRPr="002A5DA0">
              <w:rPr>
                <w:rFonts w:ascii="Arial Narrow" w:hAnsi="Arial Narrow"/>
                <w:sz w:val="18"/>
                <w:szCs w:val="18"/>
              </w:rPr>
              <w:t>expandri</w:t>
            </w:r>
            <w:proofErr w:type="spellEnd"/>
            <w:r w:rsidRPr="002A5DA0">
              <w:rPr>
                <w:rFonts w:ascii="Arial Narrow" w:hAnsi="Arial Narrow"/>
                <w:sz w:val="18"/>
                <w:szCs w:val="18"/>
              </w:rPr>
              <w:t xml:space="preserve"> ATS 12V18Ah, kontrola výstupového modulu ATS 1811, kontrola funkčnosti čítačiek ATS 1190, kontrola funkčnosti ABLOY zámkov, kontrola dotiahnutia svoriek na svorkovnici, kontrola sabotážnych poplachov a kontrola aktivácie poplachu</w:t>
            </w:r>
            <w:r>
              <w:rPr>
                <w:rFonts w:ascii="Arial Narrow" w:hAnsi="Arial Narrow"/>
                <w:sz w:val="18"/>
                <w:szCs w:val="18"/>
              </w:rPr>
              <w:t>.</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660D2E" w:rsidP="00F24477">
            <w:pPr>
              <w:rPr>
                <w:rFonts w:ascii="Arial Narrow" w:hAnsi="Arial Narrow"/>
                <w:sz w:val="18"/>
                <w:szCs w:val="18"/>
              </w:rPr>
            </w:pPr>
            <w:proofErr w:type="spellStart"/>
            <w:r w:rsidRPr="00660D2E">
              <w:rPr>
                <w:rFonts w:ascii="Arial Narrow" w:hAnsi="Arial Narrow"/>
                <w:sz w:val="18"/>
                <w:szCs w:val="18"/>
              </w:rPr>
              <w:t>Expander</w:t>
            </w:r>
            <w:proofErr w:type="spellEnd"/>
            <w:r w:rsidRPr="00660D2E">
              <w:rPr>
                <w:rFonts w:ascii="Arial Narrow" w:hAnsi="Arial Narrow"/>
                <w:sz w:val="18"/>
                <w:szCs w:val="18"/>
              </w:rPr>
              <w:t xml:space="preserve"> 02 (ATS 1201) DGP2 - DGP5</w:t>
            </w:r>
          </w:p>
        </w:tc>
        <w:tc>
          <w:tcPr>
            <w:tcW w:w="3972" w:type="dxa"/>
            <w:gridSpan w:val="4"/>
            <w:tcBorders>
              <w:left w:val="single" w:sz="4" w:space="0" w:color="auto"/>
              <w:right w:val="single" w:sz="4" w:space="0" w:color="auto"/>
            </w:tcBorders>
            <w:vAlign w:val="center"/>
          </w:tcPr>
          <w:p w:rsidR="006A5110" w:rsidRPr="005467C2" w:rsidRDefault="0006687B" w:rsidP="0006687B">
            <w:pPr>
              <w:rPr>
                <w:rFonts w:ascii="Arial Narrow" w:hAnsi="Arial Narrow"/>
                <w:sz w:val="18"/>
                <w:szCs w:val="18"/>
              </w:rPr>
            </w:pPr>
            <w:r>
              <w:rPr>
                <w:rFonts w:ascii="Arial Narrow" w:hAnsi="Arial Narrow"/>
                <w:sz w:val="18"/>
                <w:szCs w:val="18"/>
              </w:rPr>
              <w:t>K</w:t>
            </w:r>
            <w:r w:rsidRPr="0006687B">
              <w:rPr>
                <w:rFonts w:ascii="Arial Narrow" w:hAnsi="Arial Narrow"/>
                <w:sz w:val="18"/>
                <w:szCs w:val="18"/>
              </w:rPr>
              <w:t xml:space="preserve">ontrola zdroja, kontrola dotiahnutia svoriek na svorkovnici, kontrola napájacích napätí, kontrola správnej činnosti dobíjania akumulátora, kontrola stavu akumulátora v </w:t>
            </w:r>
            <w:proofErr w:type="spellStart"/>
            <w:r w:rsidRPr="0006687B">
              <w:rPr>
                <w:rFonts w:ascii="Arial Narrow" w:hAnsi="Arial Narrow"/>
                <w:sz w:val="18"/>
                <w:szCs w:val="18"/>
              </w:rPr>
              <w:t>expandri</w:t>
            </w:r>
            <w:proofErr w:type="spellEnd"/>
            <w:r w:rsidRPr="0006687B">
              <w:rPr>
                <w:rFonts w:ascii="Arial Narrow" w:hAnsi="Arial Narrow"/>
                <w:sz w:val="18"/>
                <w:szCs w:val="18"/>
              </w:rPr>
              <w:t xml:space="preserve"> ATS 12V18A a kontrola otrasov</w:t>
            </w:r>
            <w:r>
              <w:rPr>
                <w:rFonts w:ascii="Arial Narrow" w:hAnsi="Arial Narrow"/>
                <w:sz w:val="18"/>
                <w:szCs w:val="18"/>
              </w:rPr>
              <w:t>ého</w:t>
            </w:r>
            <w:r w:rsidRPr="0006687B">
              <w:rPr>
                <w:rFonts w:ascii="Arial Narrow" w:hAnsi="Arial Narrow"/>
                <w:sz w:val="18"/>
                <w:szCs w:val="18"/>
              </w:rPr>
              <w:t xml:space="preserve"> detektor</w:t>
            </w:r>
            <w:r>
              <w:rPr>
                <w:rFonts w:ascii="Arial Narrow" w:hAnsi="Arial Narrow"/>
                <w:sz w:val="18"/>
                <w:szCs w:val="18"/>
              </w:rPr>
              <w:t>a.</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B03C0F" w:rsidP="00F24477">
            <w:pPr>
              <w:rPr>
                <w:rFonts w:ascii="Arial Narrow" w:hAnsi="Arial Narrow"/>
                <w:sz w:val="18"/>
                <w:szCs w:val="18"/>
              </w:rPr>
            </w:pPr>
            <w:r w:rsidRPr="00B03C0F">
              <w:rPr>
                <w:rFonts w:ascii="Arial Narrow" w:hAnsi="Arial Narrow"/>
                <w:sz w:val="18"/>
                <w:szCs w:val="18"/>
              </w:rPr>
              <w:t>PC 1 - Poplachový systém na hlásenie narušenia PSN - ATS</w:t>
            </w:r>
          </w:p>
        </w:tc>
        <w:tc>
          <w:tcPr>
            <w:tcW w:w="3972" w:type="dxa"/>
            <w:gridSpan w:val="4"/>
            <w:tcBorders>
              <w:left w:val="single" w:sz="4" w:space="0" w:color="auto"/>
              <w:right w:val="single" w:sz="4" w:space="0" w:color="auto"/>
            </w:tcBorders>
            <w:vAlign w:val="center"/>
          </w:tcPr>
          <w:p w:rsidR="006A5110" w:rsidRPr="005467C2" w:rsidRDefault="00B03C0F" w:rsidP="00F24477">
            <w:pPr>
              <w:rPr>
                <w:rFonts w:ascii="Arial Narrow" w:hAnsi="Arial Narrow"/>
                <w:sz w:val="18"/>
                <w:szCs w:val="18"/>
              </w:rPr>
            </w:pPr>
            <w:r>
              <w:rPr>
                <w:rFonts w:ascii="Arial Narrow" w:hAnsi="Arial Narrow"/>
                <w:sz w:val="18"/>
                <w:szCs w:val="18"/>
              </w:rPr>
              <w:t>O</w:t>
            </w:r>
            <w:r w:rsidRPr="00B03C0F">
              <w:rPr>
                <w:rFonts w:ascii="Arial Narrow" w:hAnsi="Arial Narrow"/>
                <w:sz w:val="18"/>
                <w:szCs w:val="18"/>
              </w:rPr>
              <w:t xml:space="preserve">dstraňovanie prachu v počítači, kontrola správnej činnosti počítača a kontrola správnej činnosti </w:t>
            </w:r>
            <w:proofErr w:type="spellStart"/>
            <w:r w:rsidRPr="00B03C0F">
              <w:rPr>
                <w:rFonts w:ascii="Arial Narrow" w:hAnsi="Arial Narrow"/>
                <w:sz w:val="18"/>
                <w:szCs w:val="18"/>
              </w:rPr>
              <w:t>drivera</w:t>
            </w:r>
            <w:proofErr w:type="spellEnd"/>
            <w:r>
              <w:rPr>
                <w:rFonts w:ascii="Arial Narrow" w:hAnsi="Arial Narrow"/>
                <w:sz w:val="18"/>
                <w:szCs w:val="18"/>
              </w:rPr>
              <w:t>.</w:t>
            </w:r>
          </w:p>
        </w:tc>
      </w:tr>
      <w:tr w:rsidR="00660D2E" w:rsidRPr="00D068FB" w:rsidTr="006847A5">
        <w:trPr>
          <w:trHeight w:val="414"/>
        </w:trPr>
        <w:tc>
          <w:tcPr>
            <w:tcW w:w="2552" w:type="dxa"/>
            <w:vMerge/>
            <w:tcBorders>
              <w:left w:val="single" w:sz="4" w:space="0" w:color="auto"/>
              <w:right w:val="single" w:sz="4" w:space="0" w:color="auto"/>
            </w:tcBorders>
            <w:vAlign w:val="center"/>
          </w:tcPr>
          <w:p w:rsidR="00660D2E" w:rsidRPr="00D068FB" w:rsidRDefault="00660D2E"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60D2E" w:rsidRPr="00D068FB" w:rsidRDefault="00B71283" w:rsidP="00F24477">
            <w:pPr>
              <w:rPr>
                <w:rFonts w:ascii="Arial Narrow" w:hAnsi="Arial Narrow"/>
                <w:sz w:val="18"/>
                <w:szCs w:val="18"/>
              </w:rPr>
            </w:pPr>
            <w:r w:rsidRPr="00B71283">
              <w:rPr>
                <w:rFonts w:ascii="Arial Narrow" w:hAnsi="Arial Narrow"/>
                <w:sz w:val="18"/>
                <w:szCs w:val="18"/>
              </w:rPr>
              <w:t>Elektrická zabezpečovacia signalizácia - časť DOMINUS MILÉNIUM MU3</w:t>
            </w:r>
          </w:p>
        </w:tc>
        <w:tc>
          <w:tcPr>
            <w:tcW w:w="3972" w:type="dxa"/>
            <w:gridSpan w:val="4"/>
            <w:tcBorders>
              <w:left w:val="single" w:sz="4" w:space="0" w:color="auto"/>
              <w:right w:val="single" w:sz="4" w:space="0" w:color="auto"/>
            </w:tcBorders>
            <w:vAlign w:val="center"/>
          </w:tcPr>
          <w:p w:rsidR="00660D2E" w:rsidRPr="005467C2" w:rsidRDefault="00660D2E" w:rsidP="00F24477">
            <w:pPr>
              <w:rPr>
                <w:rFonts w:ascii="Arial Narrow" w:hAnsi="Arial Narrow"/>
                <w:sz w:val="18"/>
                <w:szCs w:val="18"/>
              </w:rPr>
            </w:pPr>
          </w:p>
        </w:tc>
      </w:tr>
      <w:tr w:rsidR="00660D2E" w:rsidRPr="00D068FB" w:rsidTr="006847A5">
        <w:trPr>
          <w:trHeight w:val="414"/>
        </w:trPr>
        <w:tc>
          <w:tcPr>
            <w:tcW w:w="2552" w:type="dxa"/>
            <w:vMerge/>
            <w:tcBorders>
              <w:left w:val="single" w:sz="4" w:space="0" w:color="auto"/>
              <w:right w:val="single" w:sz="4" w:space="0" w:color="auto"/>
            </w:tcBorders>
            <w:vAlign w:val="center"/>
          </w:tcPr>
          <w:p w:rsidR="00660D2E" w:rsidRPr="00D068FB" w:rsidRDefault="00660D2E"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60D2E" w:rsidRPr="00D068FB" w:rsidRDefault="00B71283" w:rsidP="00F24477">
            <w:pPr>
              <w:rPr>
                <w:rFonts w:ascii="Arial Narrow" w:hAnsi="Arial Narrow"/>
                <w:sz w:val="18"/>
                <w:szCs w:val="18"/>
              </w:rPr>
            </w:pPr>
            <w:r w:rsidRPr="00B71283">
              <w:rPr>
                <w:rFonts w:ascii="Arial Narrow" w:hAnsi="Arial Narrow"/>
                <w:sz w:val="18"/>
                <w:szCs w:val="18"/>
              </w:rPr>
              <w:t>Ústr</w:t>
            </w:r>
            <w:r>
              <w:rPr>
                <w:rFonts w:ascii="Arial Narrow" w:hAnsi="Arial Narrow"/>
                <w:sz w:val="18"/>
                <w:szCs w:val="18"/>
              </w:rPr>
              <w:t>edňa PSN - DOMINUS MILÉNIUM MU3</w:t>
            </w:r>
          </w:p>
        </w:tc>
        <w:tc>
          <w:tcPr>
            <w:tcW w:w="3972" w:type="dxa"/>
            <w:gridSpan w:val="4"/>
            <w:tcBorders>
              <w:left w:val="single" w:sz="4" w:space="0" w:color="auto"/>
              <w:right w:val="single" w:sz="4" w:space="0" w:color="auto"/>
            </w:tcBorders>
            <w:vAlign w:val="center"/>
          </w:tcPr>
          <w:p w:rsidR="00660D2E" w:rsidRPr="005467C2" w:rsidRDefault="00B71283" w:rsidP="00F24477">
            <w:pPr>
              <w:rPr>
                <w:rFonts w:ascii="Arial Narrow" w:hAnsi="Arial Narrow"/>
                <w:sz w:val="18"/>
                <w:szCs w:val="18"/>
              </w:rPr>
            </w:pPr>
            <w:r w:rsidRPr="00B71283">
              <w:rPr>
                <w:rFonts w:ascii="Arial Narrow" w:hAnsi="Arial Narrow"/>
                <w:sz w:val="18"/>
                <w:szCs w:val="18"/>
              </w:rPr>
              <w:t xml:space="preserve">Manuálna kontrola z klávesnice, prepojením a testovaním cez servisný počítač, ovládací panel LCD OP1 (pult SBS), kontrola klávesnice MP1, kontrola zdroja (ZLN4 MS5), kontrola dotiahnutia svoriek v ústredni , kontrola napájacích napätí, kontrola správnej činnosti dobíjania akumulátora, kontrola stavu akumulátora ULTRACEL UL7-12 V17Ah, kontrola magnetický kontakt DIC (podľa </w:t>
            </w:r>
            <w:proofErr w:type="spellStart"/>
            <w:r w:rsidRPr="00B71283">
              <w:rPr>
                <w:rFonts w:ascii="Arial Narrow" w:hAnsi="Arial Narrow"/>
                <w:sz w:val="18"/>
                <w:szCs w:val="18"/>
              </w:rPr>
              <w:t>expandera</w:t>
            </w:r>
            <w:proofErr w:type="spellEnd"/>
            <w:r w:rsidRPr="00B71283">
              <w:rPr>
                <w:rFonts w:ascii="Arial Narrow" w:hAnsi="Arial Narrow"/>
                <w:sz w:val="18"/>
                <w:szCs w:val="18"/>
              </w:rPr>
              <w:t xml:space="preserve">), kontrola pohybový detektor duálny snímač PIR + MW (PYRONIX) (podľa </w:t>
            </w:r>
            <w:proofErr w:type="spellStart"/>
            <w:r w:rsidRPr="00B71283">
              <w:rPr>
                <w:rFonts w:ascii="Arial Narrow" w:hAnsi="Arial Narrow"/>
                <w:sz w:val="18"/>
                <w:szCs w:val="18"/>
              </w:rPr>
              <w:t>expandera</w:t>
            </w:r>
            <w:proofErr w:type="spellEnd"/>
            <w:r w:rsidRPr="00B71283">
              <w:rPr>
                <w:rFonts w:ascii="Arial Narrow" w:hAnsi="Arial Narrow"/>
                <w:sz w:val="18"/>
                <w:szCs w:val="18"/>
              </w:rPr>
              <w:t>), kontrola, dotiahnutia svoriek na svorkovnici a kontrola aktivácie poplachu</w:t>
            </w:r>
            <w:r>
              <w:rPr>
                <w:rFonts w:ascii="Arial Narrow" w:hAnsi="Arial Narrow"/>
                <w:sz w:val="18"/>
                <w:szCs w:val="18"/>
              </w:rPr>
              <w:t>.</w:t>
            </w:r>
          </w:p>
        </w:tc>
      </w:tr>
      <w:tr w:rsidR="00660D2E" w:rsidRPr="00D068FB" w:rsidTr="006847A5">
        <w:trPr>
          <w:trHeight w:val="414"/>
        </w:trPr>
        <w:tc>
          <w:tcPr>
            <w:tcW w:w="2552" w:type="dxa"/>
            <w:vMerge/>
            <w:tcBorders>
              <w:left w:val="single" w:sz="4" w:space="0" w:color="auto"/>
              <w:right w:val="single" w:sz="4" w:space="0" w:color="auto"/>
            </w:tcBorders>
            <w:vAlign w:val="center"/>
          </w:tcPr>
          <w:p w:rsidR="00660D2E" w:rsidRPr="00D068FB" w:rsidRDefault="00660D2E"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60D2E" w:rsidRPr="00D068FB" w:rsidRDefault="00E532AB" w:rsidP="00F24477">
            <w:pPr>
              <w:rPr>
                <w:rFonts w:ascii="Arial Narrow" w:hAnsi="Arial Narrow"/>
                <w:sz w:val="18"/>
                <w:szCs w:val="18"/>
              </w:rPr>
            </w:pPr>
            <w:r w:rsidRPr="00E532AB">
              <w:rPr>
                <w:rFonts w:ascii="Arial Narrow" w:hAnsi="Arial Narrow"/>
                <w:sz w:val="18"/>
                <w:szCs w:val="18"/>
              </w:rPr>
              <w:t>PC 2 - Poplachový systém na hlásenie narušenia PSN - DOMINUS MILÉNIUM  MU3</w:t>
            </w:r>
          </w:p>
        </w:tc>
        <w:tc>
          <w:tcPr>
            <w:tcW w:w="3972" w:type="dxa"/>
            <w:gridSpan w:val="4"/>
            <w:tcBorders>
              <w:left w:val="single" w:sz="4" w:space="0" w:color="auto"/>
              <w:right w:val="single" w:sz="4" w:space="0" w:color="auto"/>
            </w:tcBorders>
            <w:vAlign w:val="center"/>
          </w:tcPr>
          <w:p w:rsidR="00660D2E" w:rsidRPr="005467C2" w:rsidRDefault="00E532AB" w:rsidP="00F24477">
            <w:pPr>
              <w:rPr>
                <w:rFonts w:ascii="Arial Narrow" w:hAnsi="Arial Narrow"/>
                <w:sz w:val="18"/>
                <w:szCs w:val="18"/>
              </w:rPr>
            </w:pPr>
            <w:r w:rsidRPr="00E532AB">
              <w:rPr>
                <w:rFonts w:ascii="Arial Narrow" w:hAnsi="Arial Narrow"/>
                <w:sz w:val="18"/>
                <w:szCs w:val="18"/>
              </w:rPr>
              <w:t xml:space="preserve">Odstraňovanie prachu v počítači, kontrola správnej činnosti počítača a kontrola správnej činnosti </w:t>
            </w:r>
            <w:proofErr w:type="spellStart"/>
            <w:r w:rsidRPr="00E532AB">
              <w:rPr>
                <w:rFonts w:ascii="Arial Narrow" w:hAnsi="Arial Narrow"/>
                <w:sz w:val="18"/>
                <w:szCs w:val="18"/>
              </w:rPr>
              <w:t>drivera</w:t>
            </w:r>
            <w:proofErr w:type="spellEnd"/>
            <w:r w:rsidRPr="00E532AB">
              <w:rPr>
                <w:rFonts w:ascii="Arial Narrow" w:hAnsi="Arial Narrow"/>
                <w:sz w:val="18"/>
                <w:szCs w:val="18"/>
              </w:rPr>
              <w:t>.</w:t>
            </w:r>
          </w:p>
        </w:tc>
      </w:tr>
      <w:tr w:rsidR="00FD199C" w:rsidRPr="00D068FB" w:rsidTr="006847A5">
        <w:trPr>
          <w:trHeight w:val="414"/>
        </w:trPr>
        <w:tc>
          <w:tcPr>
            <w:tcW w:w="2552" w:type="dxa"/>
            <w:vMerge/>
            <w:tcBorders>
              <w:left w:val="single" w:sz="4" w:space="0" w:color="auto"/>
              <w:right w:val="single" w:sz="4" w:space="0" w:color="auto"/>
            </w:tcBorders>
            <w:vAlign w:val="center"/>
          </w:tcPr>
          <w:p w:rsidR="00FD199C" w:rsidRPr="00D068FB" w:rsidRDefault="00FD199C"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FD199C" w:rsidRPr="00E532AB" w:rsidRDefault="00FD199C" w:rsidP="00A57FDB">
            <w:pPr>
              <w:rPr>
                <w:rFonts w:ascii="Arial Narrow" w:hAnsi="Arial Narrow"/>
                <w:sz w:val="18"/>
                <w:szCs w:val="18"/>
              </w:rPr>
            </w:pPr>
            <w:r w:rsidRPr="00E532AB">
              <w:rPr>
                <w:rFonts w:ascii="Arial Narrow" w:hAnsi="Arial Narrow"/>
                <w:sz w:val="18"/>
                <w:szCs w:val="18"/>
              </w:rPr>
              <w:t xml:space="preserve">Kamerový systém </w:t>
            </w:r>
            <w:proofErr w:type="spellStart"/>
            <w:r w:rsidR="00A57FDB">
              <w:rPr>
                <w:rFonts w:ascii="Arial Narrow" w:hAnsi="Arial Narrow"/>
                <w:sz w:val="18"/>
                <w:szCs w:val="18"/>
              </w:rPr>
              <w:t>Avigilon</w:t>
            </w:r>
            <w:proofErr w:type="spellEnd"/>
          </w:p>
        </w:tc>
        <w:tc>
          <w:tcPr>
            <w:tcW w:w="3972" w:type="dxa"/>
            <w:gridSpan w:val="4"/>
            <w:tcBorders>
              <w:left w:val="single" w:sz="4" w:space="0" w:color="auto"/>
              <w:right w:val="single" w:sz="4" w:space="0" w:color="auto"/>
            </w:tcBorders>
            <w:vAlign w:val="center"/>
          </w:tcPr>
          <w:p w:rsidR="00FD199C" w:rsidRPr="00E532AB" w:rsidRDefault="00FD199C" w:rsidP="00F24477">
            <w:pPr>
              <w:rPr>
                <w:rFonts w:ascii="Arial Narrow" w:hAnsi="Arial Narrow"/>
                <w:sz w:val="18"/>
                <w:szCs w:val="18"/>
              </w:rPr>
            </w:pPr>
          </w:p>
        </w:tc>
      </w:tr>
      <w:tr w:rsidR="00660D2E" w:rsidRPr="00D068FB" w:rsidTr="006847A5">
        <w:trPr>
          <w:trHeight w:val="414"/>
        </w:trPr>
        <w:tc>
          <w:tcPr>
            <w:tcW w:w="2552" w:type="dxa"/>
            <w:vMerge/>
            <w:tcBorders>
              <w:left w:val="single" w:sz="4" w:space="0" w:color="auto"/>
              <w:right w:val="single" w:sz="4" w:space="0" w:color="auto"/>
            </w:tcBorders>
            <w:vAlign w:val="center"/>
          </w:tcPr>
          <w:p w:rsidR="00660D2E" w:rsidRPr="00D068FB" w:rsidRDefault="00660D2E"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60D2E" w:rsidRPr="00D068FB" w:rsidRDefault="00FD199C" w:rsidP="00F24477">
            <w:pPr>
              <w:rPr>
                <w:rFonts w:ascii="Arial Narrow" w:hAnsi="Arial Narrow"/>
                <w:sz w:val="18"/>
                <w:szCs w:val="18"/>
              </w:rPr>
            </w:pPr>
            <w:r>
              <w:rPr>
                <w:rFonts w:ascii="Arial Narrow" w:hAnsi="Arial Narrow"/>
                <w:sz w:val="18"/>
                <w:szCs w:val="18"/>
              </w:rPr>
              <w:t>Kamerový systém</w:t>
            </w:r>
            <w:r w:rsidR="00A57FDB">
              <w:rPr>
                <w:rFonts w:ascii="Arial Narrow" w:hAnsi="Arial Narrow"/>
                <w:sz w:val="18"/>
                <w:szCs w:val="18"/>
              </w:rPr>
              <w:t xml:space="preserve"> </w:t>
            </w:r>
            <w:proofErr w:type="spellStart"/>
            <w:r w:rsidR="00A57FDB" w:rsidRPr="00A57FDB">
              <w:rPr>
                <w:rFonts w:ascii="Arial Narrow" w:hAnsi="Arial Narrow"/>
                <w:sz w:val="18"/>
                <w:szCs w:val="18"/>
              </w:rPr>
              <w:t>Avigilon</w:t>
            </w:r>
            <w:proofErr w:type="spellEnd"/>
          </w:p>
        </w:tc>
        <w:tc>
          <w:tcPr>
            <w:tcW w:w="3972" w:type="dxa"/>
            <w:gridSpan w:val="4"/>
            <w:tcBorders>
              <w:left w:val="single" w:sz="4" w:space="0" w:color="auto"/>
              <w:right w:val="single" w:sz="4" w:space="0" w:color="auto"/>
            </w:tcBorders>
            <w:vAlign w:val="center"/>
          </w:tcPr>
          <w:p w:rsidR="00660D2E" w:rsidRPr="005467C2" w:rsidRDefault="00E532AB" w:rsidP="00F24477">
            <w:pPr>
              <w:rPr>
                <w:rFonts w:ascii="Arial Narrow" w:hAnsi="Arial Narrow"/>
                <w:sz w:val="18"/>
                <w:szCs w:val="18"/>
              </w:rPr>
            </w:pPr>
            <w:r w:rsidRPr="00E532AB">
              <w:rPr>
                <w:rFonts w:ascii="Arial Narrow" w:hAnsi="Arial Narrow"/>
                <w:sz w:val="18"/>
                <w:szCs w:val="18"/>
              </w:rPr>
              <w:t xml:space="preserve">Kontrola funkčnosti </w:t>
            </w:r>
            <w:proofErr w:type="spellStart"/>
            <w:r w:rsidRPr="00E532AB">
              <w:rPr>
                <w:rFonts w:ascii="Arial Narrow" w:hAnsi="Arial Narrow"/>
                <w:sz w:val="18"/>
                <w:szCs w:val="18"/>
              </w:rPr>
              <w:t>videomatice</w:t>
            </w:r>
            <w:proofErr w:type="spellEnd"/>
            <w:r w:rsidRPr="00E532AB">
              <w:rPr>
                <w:rFonts w:ascii="Arial Narrow" w:hAnsi="Arial Narrow"/>
                <w:sz w:val="18"/>
                <w:szCs w:val="18"/>
              </w:rPr>
              <w:t xml:space="preserve">  a príslušenstva, kontrola </w:t>
            </w:r>
            <w:proofErr w:type="spellStart"/>
            <w:r w:rsidRPr="00E532AB">
              <w:rPr>
                <w:rFonts w:ascii="Arial Narrow" w:hAnsi="Arial Narrow"/>
                <w:sz w:val="18"/>
                <w:szCs w:val="18"/>
              </w:rPr>
              <w:t>videomatice</w:t>
            </w:r>
            <w:proofErr w:type="spellEnd"/>
            <w:r w:rsidRPr="00E532AB">
              <w:rPr>
                <w:rFonts w:ascii="Arial Narrow" w:hAnsi="Arial Narrow"/>
                <w:sz w:val="18"/>
                <w:szCs w:val="18"/>
              </w:rPr>
              <w:t xml:space="preserve">, kontrola klávesnice (IR ovládania), kontrola funkčnosti </w:t>
            </w:r>
            <w:proofErr w:type="spellStart"/>
            <w:r w:rsidRPr="00E532AB">
              <w:rPr>
                <w:rFonts w:ascii="Arial Narrow" w:hAnsi="Arial Narrow"/>
                <w:sz w:val="18"/>
                <w:szCs w:val="18"/>
              </w:rPr>
              <w:t>Dahua</w:t>
            </w:r>
            <w:proofErr w:type="spellEnd"/>
            <w:r w:rsidRPr="00E532AB">
              <w:rPr>
                <w:rFonts w:ascii="Arial Narrow" w:hAnsi="Arial Narrow"/>
                <w:sz w:val="18"/>
                <w:szCs w:val="18"/>
              </w:rPr>
              <w:t xml:space="preserve"> HCVR740474087416L, kontrola monitorov LCD, kontrola spínania jednotlivých kamier, skupín – manuálne, kontrola spínania jednotlivých kamier, skupín - pri poplachu, kontrola spínania kontaktov pri poplachu, kontrola prevodníkov, kontrola zdroja nepretržitého napájania UPS, očistenie </w:t>
            </w:r>
            <w:proofErr w:type="spellStart"/>
            <w:r w:rsidRPr="00E532AB">
              <w:rPr>
                <w:rFonts w:ascii="Arial Narrow" w:hAnsi="Arial Narrow"/>
                <w:sz w:val="18"/>
                <w:szCs w:val="18"/>
              </w:rPr>
              <w:t>videomatice</w:t>
            </w:r>
            <w:proofErr w:type="spellEnd"/>
            <w:r w:rsidRPr="00E532AB">
              <w:rPr>
                <w:rFonts w:ascii="Arial Narrow" w:hAnsi="Arial Narrow"/>
                <w:sz w:val="18"/>
                <w:szCs w:val="18"/>
              </w:rPr>
              <w:t xml:space="preserve"> od prachu a kontrola UPS</w:t>
            </w:r>
            <w:r>
              <w:rPr>
                <w:rFonts w:ascii="Arial Narrow" w:hAnsi="Arial Narrow"/>
                <w:sz w:val="18"/>
                <w:szCs w:val="18"/>
              </w:rPr>
              <w:t>.</w:t>
            </w:r>
          </w:p>
        </w:tc>
      </w:tr>
      <w:tr w:rsidR="00660D2E" w:rsidRPr="00D068FB" w:rsidTr="006847A5">
        <w:trPr>
          <w:trHeight w:val="414"/>
        </w:trPr>
        <w:tc>
          <w:tcPr>
            <w:tcW w:w="2552" w:type="dxa"/>
            <w:vMerge/>
            <w:tcBorders>
              <w:left w:val="single" w:sz="4" w:space="0" w:color="auto"/>
              <w:right w:val="single" w:sz="4" w:space="0" w:color="auto"/>
            </w:tcBorders>
            <w:vAlign w:val="center"/>
          </w:tcPr>
          <w:p w:rsidR="00660D2E" w:rsidRPr="00D068FB" w:rsidRDefault="00660D2E"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60D2E" w:rsidRPr="00D068FB" w:rsidRDefault="00FD199C" w:rsidP="00F24477">
            <w:pPr>
              <w:rPr>
                <w:rFonts w:ascii="Arial Narrow" w:hAnsi="Arial Narrow"/>
                <w:sz w:val="18"/>
                <w:szCs w:val="18"/>
              </w:rPr>
            </w:pPr>
            <w:proofErr w:type="spellStart"/>
            <w:r w:rsidRPr="00FD199C">
              <w:rPr>
                <w:rFonts w:ascii="Arial Narrow" w:hAnsi="Arial Narrow"/>
                <w:sz w:val="18"/>
                <w:szCs w:val="18"/>
              </w:rPr>
              <w:t>Videovrátnik</w:t>
            </w:r>
            <w:proofErr w:type="spellEnd"/>
            <w:r w:rsidRPr="00FD199C">
              <w:rPr>
                <w:rFonts w:ascii="Arial Narrow" w:hAnsi="Arial Narrow"/>
                <w:sz w:val="18"/>
                <w:szCs w:val="18"/>
              </w:rPr>
              <w:t xml:space="preserve"> (vstup do objektu, bočný vstup, parkovisko)</w:t>
            </w:r>
          </w:p>
        </w:tc>
        <w:tc>
          <w:tcPr>
            <w:tcW w:w="3972" w:type="dxa"/>
            <w:gridSpan w:val="4"/>
            <w:tcBorders>
              <w:left w:val="single" w:sz="4" w:space="0" w:color="auto"/>
              <w:right w:val="single" w:sz="4" w:space="0" w:color="auto"/>
            </w:tcBorders>
            <w:vAlign w:val="center"/>
          </w:tcPr>
          <w:p w:rsidR="00660D2E" w:rsidRPr="005467C2" w:rsidRDefault="00FD199C" w:rsidP="00FD199C">
            <w:pPr>
              <w:rPr>
                <w:rFonts w:ascii="Arial Narrow" w:hAnsi="Arial Narrow"/>
                <w:sz w:val="18"/>
                <w:szCs w:val="18"/>
              </w:rPr>
            </w:pPr>
            <w:r>
              <w:rPr>
                <w:rFonts w:ascii="Arial Narrow" w:hAnsi="Arial Narrow"/>
                <w:sz w:val="18"/>
                <w:szCs w:val="18"/>
              </w:rPr>
              <w:t>K</w:t>
            </w:r>
            <w:r w:rsidRPr="00FD199C">
              <w:rPr>
                <w:rFonts w:ascii="Arial Narrow" w:hAnsi="Arial Narrow"/>
                <w:sz w:val="18"/>
                <w:szCs w:val="18"/>
              </w:rPr>
              <w:t>ontrola napájacích napätí, kontrola správnej či</w:t>
            </w:r>
            <w:r>
              <w:rPr>
                <w:rFonts w:ascii="Arial Narrow" w:hAnsi="Arial Narrow"/>
                <w:sz w:val="18"/>
                <w:szCs w:val="18"/>
              </w:rPr>
              <w:t xml:space="preserve">nnosti </w:t>
            </w:r>
            <w:proofErr w:type="spellStart"/>
            <w:r>
              <w:rPr>
                <w:rFonts w:ascii="Arial Narrow" w:hAnsi="Arial Narrow"/>
                <w:sz w:val="18"/>
                <w:szCs w:val="18"/>
              </w:rPr>
              <w:t>videovrátnika</w:t>
            </w:r>
            <w:proofErr w:type="spellEnd"/>
            <w:r>
              <w:rPr>
                <w:rFonts w:ascii="Arial Narrow" w:hAnsi="Arial Narrow"/>
                <w:sz w:val="18"/>
                <w:szCs w:val="18"/>
              </w:rPr>
              <w:t xml:space="preserve"> a prečistenie</w:t>
            </w:r>
            <w:r w:rsidRPr="00FD199C">
              <w:rPr>
                <w:rFonts w:ascii="Arial Narrow" w:hAnsi="Arial Narrow"/>
                <w:sz w:val="18"/>
                <w:szCs w:val="18"/>
              </w:rPr>
              <w:t xml:space="preserve"> optick</w:t>
            </w:r>
            <w:r>
              <w:rPr>
                <w:rFonts w:ascii="Arial Narrow" w:hAnsi="Arial Narrow"/>
                <w:sz w:val="18"/>
                <w:szCs w:val="18"/>
              </w:rPr>
              <w:t>ej časti.</w:t>
            </w:r>
          </w:p>
        </w:tc>
      </w:tr>
      <w:tr w:rsidR="00660D2E" w:rsidRPr="00D068FB" w:rsidTr="006847A5">
        <w:trPr>
          <w:trHeight w:val="414"/>
        </w:trPr>
        <w:tc>
          <w:tcPr>
            <w:tcW w:w="2552" w:type="dxa"/>
            <w:vMerge/>
            <w:tcBorders>
              <w:left w:val="single" w:sz="4" w:space="0" w:color="auto"/>
              <w:right w:val="single" w:sz="4" w:space="0" w:color="auto"/>
            </w:tcBorders>
            <w:vAlign w:val="center"/>
          </w:tcPr>
          <w:p w:rsidR="00660D2E" w:rsidRPr="00D068FB" w:rsidRDefault="00660D2E"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60D2E" w:rsidRPr="00D068FB" w:rsidRDefault="00075B58" w:rsidP="00F24477">
            <w:pPr>
              <w:rPr>
                <w:rFonts w:ascii="Arial Narrow" w:hAnsi="Arial Narrow"/>
                <w:sz w:val="18"/>
                <w:szCs w:val="18"/>
              </w:rPr>
            </w:pPr>
            <w:r w:rsidRPr="00075B58">
              <w:rPr>
                <w:rFonts w:ascii="Arial Narrow" w:hAnsi="Arial Narrow"/>
                <w:sz w:val="18"/>
                <w:szCs w:val="18"/>
              </w:rPr>
              <w:t>PC 3 - Kamerový systém, Digitálny záznam</w:t>
            </w:r>
          </w:p>
        </w:tc>
        <w:tc>
          <w:tcPr>
            <w:tcW w:w="3972" w:type="dxa"/>
            <w:gridSpan w:val="4"/>
            <w:tcBorders>
              <w:left w:val="single" w:sz="4" w:space="0" w:color="auto"/>
              <w:right w:val="single" w:sz="4" w:space="0" w:color="auto"/>
            </w:tcBorders>
            <w:vAlign w:val="center"/>
          </w:tcPr>
          <w:p w:rsidR="00660D2E" w:rsidRPr="005467C2" w:rsidRDefault="00075B58" w:rsidP="00F24477">
            <w:pPr>
              <w:rPr>
                <w:rFonts w:ascii="Arial Narrow" w:hAnsi="Arial Narrow"/>
                <w:sz w:val="18"/>
                <w:szCs w:val="18"/>
              </w:rPr>
            </w:pPr>
            <w:r w:rsidRPr="00075B58">
              <w:rPr>
                <w:rFonts w:ascii="Arial Narrow" w:hAnsi="Arial Narrow"/>
                <w:sz w:val="18"/>
                <w:szCs w:val="18"/>
              </w:rPr>
              <w:t xml:space="preserve">Odstraňovanie prachu v počítači a v HCVR, kontrola správnej činnosti počítača, kontrola správnej činnosti DVD-RAM </w:t>
            </w:r>
            <w:proofErr w:type="spellStart"/>
            <w:r w:rsidRPr="00075B58">
              <w:rPr>
                <w:rFonts w:ascii="Arial Narrow" w:hAnsi="Arial Narrow"/>
                <w:sz w:val="18"/>
                <w:szCs w:val="18"/>
              </w:rPr>
              <w:t>Dahua</w:t>
            </w:r>
            <w:proofErr w:type="spellEnd"/>
            <w:r w:rsidRPr="00075B58">
              <w:rPr>
                <w:rFonts w:ascii="Arial Narrow" w:hAnsi="Arial Narrow"/>
                <w:sz w:val="18"/>
                <w:szCs w:val="18"/>
              </w:rPr>
              <w:t xml:space="preserve"> HCVR740474087416L (zápis údajov), testovanie programového vybavenia PC, testovanie programového vybavenia HCVR, kontrola LCD panelu  PC, kontrola správnej funkčnosti Switchu a kontrola správnej funkčnosti ISDN Routera.</w:t>
            </w:r>
          </w:p>
        </w:tc>
      </w:tr>
      <w:tr w:rsidR="006A5110" w:rsidRPr="00D068FB" w:rsidTr="006847A5">
        <w:trPr>
          <w:trHeight w:val="414"/>
        </w:trPr>
        <w:tc>
          <w:tcPr>
            <w:tcW w:w="2552" w:type="dxa"/>
            <w:vMerge/>
            <w:tcBorders>
              <w:left w:val="single" w:sz="4" w:space="0" w:color="auto"/>
              <w:right w:val="single" w:sz="4" w:space="0" w:color="auto"/>
            </w:tcBorders>
            <w:vAlign w:val="center"/>
          </w:tcPr>
          <w:p w:rsidR="006A5110" w:rsidRPr="00D068FB" w:rsidRDefault="006A5110"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6A5110" w:rsidRPr="00D068FB" w:rsidRDefault="00A13704" w:rsidP="00F24477">
            <w:pPr>
              <w:rPr>
                <w:rFonts w:ascii="Arial Narrow" w:hAnsi="Arial Narrow"/>
                <w:sz w:val="18"/>
                <w:szCs w:val="18"/>
              </w:rPr>
            </w:pPr>
            <w:r>
              <w:rPr>
                <w:rFonts w:ascii="Arial Narrow" w:hAnsi="Arial Narrow"/>
                <w:sz w:val="18"/>
                <w:szCs w:val="18"/>
              </w:rPr>
              <w:t>Kamery</w:t>
            </w:r>
            <w:r w:rsidR="00A57FDB">
              <w:rPr>
                <w:rFonts w:ascii="Arial Narrow" w:hAnsi="Arial Narrow"/>
                <w:sz w:val="18"/>
                <w:szCs w:val="18"/>
              </w:rPr>
              <w:t xml:space="preserve"> </w:t>
            </w:r>
            <w:proofErr w:type="spellStart"/>
            <w:r w:rsidR="00A57FDB" w:rsidRPr="00A57FDB">
              <w:rPr>
                <w:rFonts w:ascii="Arial Narrow" w:hAnsi="Arial Narrow"/>
                <w:sz w:val="18"/>
                <w:szCs w:val="18"/>
              </w:rPr>
              <w:t>Avigilon</w:t>
            </w:r>
            <w:proofErr w:type="spellEnd"/>
          </w:p>
        </w:tc>
        <w:tc>
          <w:tcPr>
            <w:tcW w:w="3972" w:type="dxa"/>
            <w:gridSpan w:val="4"/>
            <w:tcBorders>
              <w:left w:val="single" w:sz="4" w:space="0" w:color="auto"/>
              <w:right w:val="single" w:sz="4" w:space="0" w:color="auto"/>
            </w:tcBorders>
            <w:vAlign w:val="center"/>
          </w:tcPr>
          <w:p w:rsidR="006A5110" w:rsidRPr="005467C2" w:rsidRDefault="00A13704" w:rsidP="00F24477">
            <w:pPr>
              <w:rPr>
                <w:rFonts w:ascii="Arial Narrow" w:hAnsi="Arial Narrow"/>
                <w:sz w:val="18"/>
                <w:szCs w:val="18"/>
              </w:rPr>
            </w:pPr>
            <w:r w:rsidRPr="00A13704">
              <w:rPr>
                <w:rFonts w:ascii="Arial Narrow" w:hAnsi="Arial Narrow"/>
                <w:sz w:val="18"/>
                <w:szCs w:val="18"/>
              </w:rPr>
              <w:t>Kontrola správnej činnosti kamery, kontrola správnej činnosti zdroja, kontrola nastavenia kamery cez počítač, kontrola správnej činnosti objektívov, kontrola vyhrievania kamery, kontrola dotiahnutia priechodiek na poveternostnom kryte kamery, kontrola spojov uzemnenia kamerových stĺpov, vyčistenie skleného priezoru na poveternostnom kryte kamery, vyčistenie objektívu kamery.</w:t>
            </w:r>
          </w:p>
        </w:tc>
      </w:tr>
      <w:tr w:rsidR="00075B58" w:rsidRPr="00D068FB" w:rsidTr="006847A5">
        <w:trPr>
          <w:trHeight w:val="414"/>
        </w:trPr>
        <w:tc>
          <w:tcPr>
            <w:tcW w:w="2552" w:type="dxa"/>
            <w:vMerge/>
            <w:tcBorders>
              <w:left w:val="single" w:sz="4" w:space="0" w:color="auto"/>
              <w:right w:val="single" w:sz="4" w:space="0" w:color="auto"/>
            </w:tcBorders>
            <w:vAlign w:val="center"/>
          </w:tcPr>
          <w:p w:rsidR="00075B58" w:rsidRPr="00D068FB" w:rsidRDefault="00075B58"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075B58" w:rsidRPr="00D068FB" w:rsidRDefault="00A423FC" w:rsidP="00F24477">
            <w:pPr>
              <w:rPr>
                <w:rFonts w:ascii="Arial Narrow" w:hAnsi="Arial Narrow"/>
                <w:sz w:val="18"/>
                <w:szCs w:val="18"/>
              </w:rPr>
            </w:pPr>
            <w:r w:rsidRPr="00A423FC">
              <w:rPr>
                <w:rFonts w:ascii="Arial Narrow" w:hAnsi="Arial Narrow"/>
                <w:sz w:val="18"/>
                <w:szCs w:val="18"/>
              </w:rPr>
              <w:t>Rozvodné krabice kamier</w:t>
            </w:r>
          </w:p>
        </w:tc>
        <w:tc>
          <w:tcPr>
            <w:tcW w:w="3972" w:type="dxa"/>
            <w:gridSpan w:val="4"/>
            <w:tcBorders>
              <w:left w:val="single" w:sz="4" w:space="0" w:color="auto"/>
              <w:right w:val="single" w:sz="4" w:space="0" w:color="auto"/>
            </w:tcBorders>
            <w:vAlign w:val="center"/>
          </w:tcPr>
          <w:p w:rsidR="00075B58" w:rsidRPr="005467C2" w:rsidRDefault="00A423FC" w:rsidP="00F24477">
            <w:pPr>
              <w:rPr>
                <w:rFonts w:ascii="Arial Narrow" w:hAnsi="Arial Narrow"/>
                <w:sz w:val="18"/>
                <w:szCs w:val="18"/>
              </w:rPr>
            </w:pPr>
            <w:r w:rsidRPr="00A423FC">
              <w:rPr>
                <w:rFonts w:ascii="Arial Narrow" w:hAnsi="Arial Narrow"/>
                <w:sz w:val="18"/>
                <w:szCs w:val="18"/>
              </w:rPr>
              <w:t>Kontrola dotiahnutia priechodiek, kontrola svoriek, kontrola funkčnosti poistkového odpojovača a kontrol</w:t>
            </w:r>
            <w:r>
              <w:rPr>
                <w:rFonts w:ascii="Arial Narrow" w:hAnsi="Arial Narrow"/>
                <w:sz w:val="18"/>
                <w:szCs w:val="18"/>
              </w:rPr>
              <w:t xml:space="preserve">a funkčnosti </w:t>
            </w:r>
            <w:proofErr w:type="spellStart"/>
            <w:r>
              <w:rPr>
                <w:rFonts w:ascii="Arial Narrow" w:hAnsi="Arial Narrow"/>
                <w:sz w:val="18"/>
                <w:szCs w:val="18"/>
              </w:rPr>
              <w:t>prepäťových</w:t>
            </w:r>
            <w:proofErr w:type="spellEnd"/>
            <w:r>
              <w:rPr>
                <w:rFonts w:ascii="Arial Narrow" w:hAnsi="Arial Narrow"/>
                <w:sz w:val="18"/>
                <w:szCs w:val="18"/>
              </w:rPr>
              <w:t xml:space="preserve"> ochrán.</w:t>
            </w:r>
          </w:p>
        </w:tc>
      </w:tr>
      <w:tr w:rsidR="00075B58" w:rsidRPr="00D068FB" w:rsidTr="006847A5">
        <w:trPr>
          <w:trHeight w:val="414"/>
        </w:trPr>
        <w:tc>
          <w:tcPr>
            <w:tcW w:w="2552" w:type="dxa"/>
            <w:vMerge/>
            <w:tcBorders>
              <w:left w:val="single" w:sz="4" w:space="0" w:color="auto"/>
              <w:right w:val="single" w:sz="4" w:space="0" w:color="auto"/>
            </w:tcBorders>
            <w:vAlign w:val="center"/>
          </w:tcPr>
          <w:p w:rsidR="00075B58" w:rsidRPr="00D068FB" w:rsidRDefault="00075B58" w:rsidP="00F24477">
            <w:pPr>
              <w:rPr>
                <w:rFonts w:ascii="Arial Narrow" w:hAnsi="Arial Narrow"/>
                <w:sz w:val="18"/>
                <w:szCs w:val="18"/>
              </w:rPr>
            </w:pPr>
          </w:p>
        </w:tc>
        <w:tc>
          <w:tcPr>
            <w:tcW w:w="3402" w:type="dxa"/>
            <w:tcBorders>
              <w:left w:val="single" w:sz="4" w:space="0" w:color="auto"/>
              <w:right w:val="single" w:sz="4" w:space="0" w:color="auto"/>
            </w:tcBorders>
            <w:vAlign w:val="center"/>
          </w:tcPr>
          <w:p w:rsidR="00075B58" w:rsidRPr="00D068FB" w:rsidRDefault="00466A0F" w:rsidP="00F24477">
            <w:pPr>
              <w:rPr>
                <w:rFonts w:ascii="Arial Narrow" w:hAnsi="Arial Narrow"/>
                <w:sz w:val="18"/>
                <w:szCs w:val="18"/>
              </w:rPr>
            </w:pPr>
            <w:r w:rsidRPr="00466A0F">
              <w:rPr>
                <w:rFonts w:ascii="Arial Narrow" w:hAnsi="Arial Narrow"/>
                <w:sz w:val="18"/>
                <w:szCs w:val="18"/>
              </w:rPr>
              <w:t>Systém kontroly vstupu a dochádzkový systém</w:t>
            </w:r>
          </w:p>
        </w:tc>
        <w:tc>
          <w:tcPr>
            <w:tcW w:w="3972" w:type="dxa"/>
            <w:gridSpan w:val="4"/>
            <w:tcBorders>
              <w:left w:val="single" w:sz="4" w:space="0" w:color="auto"/>
              <w:right w:val="single" w:sz="4" w:space="0" w:color="auto"/>
            </w:tcBorders>
            <w:vAlign w:val="center"/>
          </w:tcPr>
          <w:p w:rsidR="00075B58" w:rsidRPr="005467C2" w:rsidRDefault="00466A0F" w:rsidP="00F24477">
            <w:pPr>
              <w:rPr>
                <w:rFonts w:ascii="Arial Narrow" w:hAnsi="Arial Narrow"/>
                <w:sz w:val="18"/>
                <w:szCs w:val="18"/>
              </w:rPr>
            </w:pPr>
            <w:r w:rsidRPr="00466A0F">
              <w:rPr>
                <w:rFonts w:ascii="Arial Narrow" w:hAnsi="Arial Narrow"/>
                <w:sz w:val="18"/>
                <w:szCs w:val="18"/>
              </w:rPr>
              <w:t xml:space="preserve">Kontrola riadiacej jednotky prístupového systému ACCESS, kontrola bezdotykovej čítačky kariet ACCESS PRX, kontrola </w:t>
            </w:r>
            <w:proofErr w:type="spellStart"/>
            <w:r w:rsidRPr="00466A0F">
              <w:rPr>
                <w:rFonts w:ascii="Arial Narrow" w:hAnsi="Arial Narrow"/>
                <w:sz w:val="18"/>
                <w:szCs w:val="18"/>
              </w:rPr>
              <w:t>releového</w:t>
            </w:r>
            <w:proofErr w:type="spellEnd"/>
            <w:r w:rsidRPr="00466A0F">
              <w:rPr>
                <w:rFonts w:ascii="Arial Narrow" w:hAnsi="Arial Narrow"/>
                <w:sz w:val="18"/>
                <w:szCs w:val="18"/>
              </w:rPr>
              <w:t xml:space="preserve"> modulu k čítačke kariet ACCESS Mre-33, kontrola zdroja pre napájanie čítačiek PARADOX PSV 817, kontrola dochádzkového terminálu ACCESS TIMEPROX, kontrola náhradného zdroja UPS EMERSON PS 1440 RT2-230, kontrola inteligentného </w:t>
            </w:r>
            <w:proofErr w:type="spellStart"/>
            <w:r w:rsidRPr="00466A0F">
              <w:rPr>
                <w:rFonts w:ascii="Arial Narrow" w:hAnsi="Arial Narrow"/>
                <w:sz w:val="18"/>
                <w:szCs w:val="18"/>
              </w:rPr>
              <w:t>kontrolera</w:t>
            </w:r>
            <w:proofErr w:type="spellEnd"/>
            <w:r w:rsidRPr="00466A0F">
              <w:rPr>
                <w:rFonts w:ascii="Arial Narrow" w:hAnsi="Arial Narrow"/>
                <w:sz w:val="18"/>
                <w:szCs w:val="18"/>
              </w:rPr>
              <w:t xml:space="preserve"> MASTER ACCESS M12V a kontrola ovládacieho panela DOMINUS OP1.</w:t>
            </w:r>
          </w:p>
        </w:tc>
      </w:tr>
      <w:tr w:rsidR="00D81A6A" w:rsidRPr="00D068FB" w:rsidTr="006847A5">
        <w:trPr>
          <w:trHeight w:val="414"/>
        </w:trPr>
        <w:tc>
          <w:tcPr>
            <w:tcW w:w="2552" w:type="dxa"/>
            <w:vMerge/>
            <w:tcBorders>
              <w:left w:val="single" w:sz="4" w:space="0" w:color="auto"/>
              <w:right w:val="single" w:sz="4" w:space="0" w:color="auto"/>
            </w:tcBorders>
            <w:vAlign w:val="center"/>
          </w:tcPr>
          <w:p w:rsidR="00D81A6A" w:rsidRPr="00D068FB" w:rsidRDefault="00D81A6A" w:rsidP="00D81A6A">
            <w:pPr>
              <w:rPr>
                <w:rFonts w:ascii="Arial Narrow" w:hAnsi="Arial Narrow"/>
                <w:sz w:val="18"/>
                <w:szCs w:val="18"/>
              </w:rPr>
            </w:pPr>
          </w:p>
        </w:tc>
        <w:tc>
          <w:tcPr>
            <w:tcW w:w="3402" w:type="dxa"/>
            <w:tcBorders>
              <w:left w:val="single" w:sz="4" w:space="0" w:color="auto"/>
              <w:right w:val="single" w:sz="4" w:space="0" w:color="auto"/>
            </w:tcBorders>
            <w:vAlign w:val="center"/>
          </w:tcPr>
          <w:p w:rsidR="00D81A6A" w:rsidRPr="00D068FB" w:rsidRDefault="00D81A6A" w:rsidP="00D81A6A">
            <w:pPr>
              <w:rPr>
                <w:rFonts w:ascii="Arial Narrow" w:hAnsi="Arial Narrow"/>
                <w:sz w:val="18"/>
                <w:szCs w:val="18"/>
              </w:rPr>
            </w:pPr>
            <w:r w:rsidRPr="00A57FDB">
              <w:rPr>
                <w:rFonts w:ascii="Arial Narrow" w:hAnsi="Arial Narrow"/>
                <w:sz w:val="18"/>
                <w:szCs w:val="18"/>
              </w:rPr>
              <w:t>Integračný bezpečnostný systém C4</w:t>
            </w:r>
          </w:p>
        </w:tc>
        <w:tc>
          <w:tcPr>
            <w:tcW w:w="3972" w:type="dxa"/>
            <w:gridSpan w:val="4"/>
            <w:tcBorders>
              <w:left w:val="single" w:sz="4" w:space="0" w:color="auto"/>
              <w:right w:val="single" w:sz="4" w:space="0" w:color="auto"/>
            </w:tcBorders>
            <w:vAlign w:val="center"/>
          </w:tcPr>
          <w:p w:rsidR="00D81A6A" w:rsidRPr="00EE2252" w:rsidRDefault="00D81A6A" w:rsidP="00D81A6A">
            <w:pPr>
              <w:rPr>
                <w:rFonts w:ascii="Arial Narrow" w:hAnsi="Arial Narrow"/>
                <w:sz w:val="18"/>
                <w:szCs w:val="18"/>
              </w:rPr>
            </w:pPr>
            <w:r w:rsidRPr="00EE2252">
              <w:rPr>
                <w:rFonts w:ascii="Arial Narrow" w:hAnsi="Arial Narrow"/>
                <w:sz w:val="18"/>
                <w:szCs w:val="18"/>
              </w:rPr>
              <w:t>Kontr</w:t>
            </w:r>
            <w:r>
              <w:rPr>
                <w:rFonts w:ascii="Arial Narrow" w:hAnsi="Arial Narrow"/>
                <w:sz w:val="18"/>
                <w:szCs w:val="18"/>
              </w:rPr>
              <w:t>ola prevádzkyschopnosti.</w:t>
            </w:r>
          </w:p>
        </w:tc>
      </w:tr>
      <w:tr w:rsidR="00D81A6A" w:rsidRPr="00D068FB" w:rsidTr="006847A5">
        <w:trPr>
          <w:trHeight w:val="414"/>
        </w:trPr>
        <w:tc>
          <w:tcPr>
            <w:tcW w:w="2552" w:type="dxa"/>
            <w:vMerge/>
            <w:tcBorders>
              <w:left w:val="single" w:sz="4" w:space="0" w:color="auto"/>
              <w:right w:val="single" w:sz="4" w:space="0" w:color="auto"/>
            </w:tcBorders>
            <w:vAlign w:val="center"/>
          </w:tcPr>
          <w:p w:rsidR="00D81A6A" w:rsidRPr="00D068FB" w:rsidRDefault="00D81A6A" w:rsidP="00D81A6A">
            <w:pPr>
              <w:rPr>
                <w:rFonts w:ascii="Arial Narrow" w:hAnsi="Arial Narrow"/>
                <w:sz w:val="18"/>
                <w:szCs w:val="18"/>
              </w:rPr>
            </w:pPr>
          </w:p>
        </w:tc>
        <w:tc>
          <w:tcPr>
            <w:tcW w:w="3402" w:type="dxa"/>
            <w:tcBorders>
              <w:left w:val="single" w:sz="4" w:space="0" w:color="auto"/>
              <w:right w:val="single" w:sz="4" w:space="0" w:color="auto"/>
            </w:tcBorders>
            <w:vAlign w:val="center"/>
          </w:tcPr>
          <w:p w:rsidR="00304B1D" w:rsidRPr="00A57FDB" w:rsidRDefault="00D81A6A" w:rsidP="00D81A6A">
            <w:pPr>
              <w:rPr>
                <w:rFonts w:ascii="Arial Narrow" w:hAnsi="Arial Narrow"/>
                <w:sz w:val="18"/>
                <w:szCs w:val="18"/>
              </w:rPr>
            </w:pPr>
            <w:r w:rsidRPr="0030142F">
              <w:rPr>
                <w:rFonts w:ascii="Arial Narrow" w:hAnsi="Arial Narrow"/>
                <w:b/>
                <w:sz w:val="18"/>
                <w:szCs w:val="18"/>
              </w:rPr>
              <w:t xml:space="preserve">III. </w:t>
            </w:r>
            <w:r w:rsidR="00304B1D" w:rsidRPr="0030142F">
              <w:rPr>
                <w:rFonts w:ascii="Arial Narrow" w:hAnsi="Arial Narrow"/>
                <w:b/>
                <w:sz w:val="18"/>
                <w:szCs w:val="18"/>
              </w:rPr>
              <w:t xml:space="preserve">Elektrická požiarna signalizácia (EPS) </w:t>
            </w:r>
            <w:proofErr w:type="spellStart"/>
            <w:r w:rsidR="00304B1D" w:rsidRPr="0030142F">
              <w:rPr>
                <w:rFonts w:ascii="Arial Narrow" w:hAnsi="Arial Narrow"/>
                <w:b/>
                <w:sz w:val="18"/>
                <w:szCs w:val="18"/>
              </w:rPr>
              <w:t>Digisys</w:t>
            </w:r>
            <w:proofErr w:type="spellEnd"/>
            <w:r w:rsidR="00304B1D" w:rsidRPr="0030142F">
              <w:rPr>
                <w:rFonts w:ascii="Arial Narrow" w:hAnsi="Arial Narrow"/>
                <w:b/>
                <w:sz w:val="18"/>
                <w:szCs w:val="18"/>
              </w:rPr>
              <w:t xml:space="preserve"> 111</w:t>
            </w:r>
            <w:r w:rsidR="0030142F">
              <w:rPr>
                <w:rFonts w:ascii="Arial Narrow" w:hAnsi="Arial Narrow"/>
                <w:sz w:val="18"/>
                <w:szCs w:val="18"/>
              </w:rPr>
              <w:t xml:space="preserve"> (3 x štvrťročne – marec, jún a september a 1 x ročne - december)</w:t>
            </w:r>
          </w:p>
        </w:tc>
        <w:tc>
          <w:tcPr>
            <w:tcW w:w="3972" w:type="dxa"/>
            <w:gridSpan w:val="4"/>
            <w:tcBorders>
              <w:left w:val="single" w:sz="4" w:space="0" w:color="auto"/>
              <w:right w:val="single" w:sz="4" w:space="0" w:color="auto"/>
            </w:tcBorders>
            <w:vAlign w:val="center"/>
          </w:tcPr>
          <w:p w:rsidR="00D81A6A" w:rsidRPr="00EE2252" w:rsidRDefault="005006CB" w:rsidP="005006CB">
            <w:pPr>
              <w:rPr>
                <w:rFonts w:ascii="Arial Narrow" w:hAnsi="Arial Narrow"/>
                <w:sz w:val="18"/>
                <w:szCs w:val="18"/>
              </w:rPr>
            </w:pPr>
            <w:r>
              <w:rPr>
                <w:rFonts w:ascii="Arial Narrow" w:hAnsi="Arial Narrow"/>
                <w:sz w:val="18"/>
                <w:szCs w:val="18"/>
              </w:rPr>
              <w:t>Pravidelná š</w:t>
            </w:r>
            <w:r w:rsidR="00304B1D">
              <w:rPr>
                <w:rFonts w:ascii="Arial Narrow" w:hAnsi="Arial Narrow"/>
                <w:sz w:val="18"/>
                <w:szCs w:val="18"/>
              </w:rPr>
              <w:t xml:space="preserve">tvrťročná </w:t>
            </w:r>
            <w:r w:rsidR="0030142F">
              <w:rPr>
                <w:rFonts w:ascii="Arial Narrow" w:hAnsi="Arial Narrow"/>
                <w:sz w:val="18"/>
                <w:szCs w:val="18"/>
              </w:rPr>
              <w:t xml:space="preserve">a ročná </w:t>
            </w:r>
            <w:r w:rsidR="00304B1D">
              <w:rPr>
                <w:rFonts w:ascii="Arial Narrow" w:hAnsi="Arial Narrow"/>
                <w:sz w:val="18"/>
                <w:szCs w:val="18"/>
              </w:rPr>
              <w:t xml:space="preserve">kontrola </w:t>
            </w:r>
            <w:r>
              <w:rPr>
                <w:rFonts w:ascii="Arial Narrow" w:hAnsi="Arial Narrow"/>
                <w:sz w:val="18"/>
                <w:szCs w:val="18"/>
              </w:rPr>
              <w:t xml:space="preserve">EPS </w:t>
            </w:r>
            <w:r w:rsidRPr="005006CB">
              <w:rPr>
                <w:rFonts w:ascii="Arial Narrow" w:hAnsi="Arial Narrow"/>
                <w:sz w:val="18"/>
                <w:szCs w:val="18"/>
              </w:rPr>
              <w:t>v súlade s vyhláškou Ministerstva vnútra Slovenskej republiky č. 726/2002 Z. z., ktorou sa ustanovujú vlastnosti elektrickej požiarnej signalizácie, podmienky jej prevádzkovania a zabezpečenia jej pravidelnej kontroly</w:t>
            </w:r>
            <w:r>
              <w:rPr>
                <w:rFonts w:ascii="Arial Narrow" w:hAnsi="Arial Narrow"/>
                <w:sz w:val="18"/>
                <w:szCs w:val="18"/>
              </w:rPr>
              <w:t>.</w:t>
            </w:r>
          </w:p>
        </w:tc>
      </w:tr>
      <w:tr w:rsidR="00D81A6A" w:rsidRPr="00D068FB" w:rsidTr="006847A5">
        <w:trPr>
          <w:trHeight w:val="414"/>
        </w:trPr>
        <w:tc>
          <w:tcPr>
            <w:tcW w:w="2552" w:type="dxa"/>
            <w:vMerge/>
            <w:tcBorders>
              <w:left w:val="single" w:sz="4" w:space="0" w:color="auto"/>
              <w:right w:val="single" w:sz="4" w:space="0" w:color="auto"/>
            </w:tcBorders>
            <w:vAlign w:val="center"/>
          </w:tcPr>
          <w:p w:rsidR="00D81A6A" w:rsidRPr="00D068FB" w:rsidRDefault="00D81A6A" w:rsidP="00D81A6A">
            <w:pPr>
              <w:rPr>
                <w:rFonts w:ascii="Arial Narrow" w:hAnsi="Arial Narrow"/>
                <w:sz w:val="18"/>
                <w:szCs w:val="18"/>
              </w:rPr>
            </w:pPr>
          </w:p>
        </w:tc>
        <w:tc>
          <w:tcPr>
            <w:tcW w:w="3402" w:type="dxa"/>
            <w:tcBorders>
              <w:left w:val="single" w:sz="4" w:space="0" w:color="auto"/>
              <w:right w:val="single" w:sz="4" w:space="0" w:color="auto"/>
            </w:tcBorders>
            <w:vAlign w:val="center"/>
          </w:tcPr>
          <w:p w:rsidR="00D81A6A" w:rsidRPr="00F418A2" w:rsidRDefault="00F418A2" w:rsidP="00D81A6A">
            <w:pPr>
              <w:rPr>
                <w:rFonts w:ascii="Arial Narrow" w:hAnsi="Arial Narrow"/>
                <w:b/>
                <w:sz w:val="18"/>
                <w:szCs w:val="18"/>
              </w:rPr>
            </w:pPr>
            <w:r w:rsidRPr="00F418A2">
              <w:rPr>
                <w:rFonts w:ascii="Arial Narrow" w:hAnsi="Arial Narrow"/>
                <w:b/>
                <w:sz w:val="18"/>
                <w:szCs w:val="18"/>
              </w:rPr>
              <w:t>IV. Operatívny servis IBS</w:t>
            </w:r>
          </w:p>
        </w:tc>
        <w:tc>
          <w:tcPr>
            <w:tcW w:w="3972" w:type="dxa"/>
            <w:gridSpan w:val="4"/>
            <w:tcBorders>
              <w:left w:val="single" w:sz="4" w:space="0" w:color="auto"/>
              <w:right w:val="single" w:sz="4" w:space="0" w:color="auto"/>
            </w:tcBorders>
            <w:vAlign w:val="center"/>
          </w:tcPr>
          <w:p w:rsidR="00D81A6A" w:rsidRPr="00EE2252" w:rsidRDefault="00036C9A" w:rsidP="00D81A6A">
            <w:pPr>
              <w:rPr>
                <w:rFonts w:ascii="Arial Narrow" w:hAnsi="Arial Narrow"/>
                <w:sz w:val="18"/>
                <w:szCs w:val="18"/>
              </w:rPr>
            </w:pPr>
            <w:r w:rsidRPr="00036C9A">
              <w:rPr>
                <w:rFonts w:ascii="Arial Narrow" w:hAnsi="Arial Narrow"/>
                <w:sz w:val="18"/>
                <w:szCs w:val="18"/>
              </w:rPr>
              <w:t xml:space="preserve">Predpokladaný rozsah výkonu operatívneho servisu </w:t>
            </w:r>
            <w:bookmarkStart w:id="0" w:name="_GoBack"/>
            <w:bookmarkEnd w:id="0"/>
            <w:r w:rsidR="00F418A2">
              <w:rPr>
                <w:rFonts w:ascii="Arial Narrow" w:hAnsi="Arial Narrow"/>
                <w:sz w:val="18"/>
                <w:szCs w:val="18"/>
              </w:rPr>
              <w:t>50 polhodín.</w:t>
            </w:r>
          </w:p>
        </w:tc>
      </w:tr>
    </w:tbl>
    <w:p w:rsidR="004176B7" w:rsidRPr="00D068FB" w:rsidRDefault="004176B7" w:rsidP="00F24477"/>
    <w:sectPr w:rsidR="004176B7" w:rsidRPr="00D068F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C4C" w:rsidRDefault="004D4C4C" w:rsidP="003A1B6B">
      <w:r>
        <w:separator/>
      </w:r>
    </w:p>
  </w:endnote>
  <w:endnote w:type="continuationSeparator" w:id="0">
    <w:p w:rsidR="004D4C4C" w:rsidRDefault="004D4C4C" w:rsidP="003A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C4C" w:rsidRDefault="004D4C4C" w:rsidP="003A1B6B">
      <w:r>
        <w:separator/>
      </w:r>
    </w:p>
  </w:footnote>
  <w:footnote w:type="continuationSeparator" w:id="0">
    <w:p w:rsidR="004D4C4C" w:rsidRDefault="004D4C4C" w:rsidP="003A1B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B6B" w:rsidRDefault="003A1B6B">
    <w:pPr>
      <w:pStyle w:val="Hlavika"/>
    </w:pPr>
    <w:r w:rsidRPr="001B7D34">
      <w:rPr>
        <w:rFonts w:ascii="Arial Narrow" w:hAnsi="Arial Narrow"/>
        <w:noProof/>
      </w:rPr>
      <w:drawing>
        <wp:anchor distT="0" distB="0" distL="114300" distR="114300" simplePos="0" relativeHeight="251659264" behindDoc="0" locked="0" layoutInCell="1" allowOverlap="1" wp14:anchorId="3402474F" wp14:editId="56767FCF">
          <wp:simplePos x="0" y="0"/>
          <wp:positionH relativeFrom="margin">
            <wp:posOffset>-104775</wp:posOffset>
          </wp:positionH>
          <wp:positionV relativeFrom="topMargin">
            <wp:posOffset>153670</wp:posOffset>
          </wp:positionV>
          <wp:extent cx="2334260" cy="732790"/>
          <wp:effectExtent l="0" t="0" r="8890" b="0"/>
          <wp:wrapSquare wrapText="bothSides"/>
          <wp:docPr id="1" name="Obrázok 1" descr="Z:\SSH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SHR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4260" cy="7327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3735A"/>
    <w:multiLevelType w:val="hybridMultilevel"/>
    <w:tmpl w:val="BB5EB69A"/>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30A5635F"/>
    <w:multiLevelType w:val="hybridMultilevel"/>
    <w:tmpl w:val="030C5162"/>
    <w:lvl w:ilvl="0" w:tplc="5380DA1C">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6960742"/>
    <w:multiLevelType w:val="hybridMultilevel"/>
    <w:tmpl w:val="36BC5724"/>
    <w:lvl w:ilvl="0" w:tplc="649063B0">
      <w:start w:val="34"/>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59781C26"/>
    <w:multiLevelType w:val="hybridMultilevel"/>
    <w:tmpl w:val="22C43070"/>
    <w:lvl w:ilvl="0" w:tplc="98404CDC">
      <w:start w:val="1"/>
      <w:numFmt w:val="decimal"/>
      <w:lvlText w:val="%1."/>
      <w:lvlJc w:val="left"/>
      <w:pPr>
        <w:ind w:left="360" w:hanging="360"/>
      </w:pPr>
      <w:rPr>
        <w:color w:val="auto"/>
        <w:sz w:val="22"/>
        <w:szCs w:val="22"/>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70860199"/>
    <w:multiLevelType w:val="hybridMultilevel"/>
    <w:tmpl w:val="E32A5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6B7"/>
    <w:rsid w:val="00036C9A"/>
    <w:rsid w:val="0006687B"/>
    <w:rsid w:val="00075B58"/>
    <w:rsid w:val="000B4C27"/>
    <w:rsid w:val="00133377"/>
    <w:rsid w:val="00192849"/>
    <w:rsid w:val="001F1891"/>
    <w:rsid w:val="002A5DA0"/>
    <w:rsid w:val="0030142F"/>
    <w:rsid w:val="00303423"/>
    <w:rsid w:val="00304B1D"/>
    <w:rsid w:val="00397D3A"/>
    <w:rsid w:val="003A1B6B"/>
    <w:rsid w:val="003E353F"/>
    <w:rsid w:val="0040348C"/>
    <w:rsid w:val="004176B7"/>
    <w:rsid w:val="00424418"/>
    <w:rsid w:val="00455FE5"/>
    <w:rsid w:val="004601EE"/>
    <w:rsid w:val="004611BE"/>
    <w:rsid w:val="00466A0F"/>
    <w:rsid w:val="00494978"/>
    <w:rsid w:val="004B7579"/>
    <w:rsid w:val="004D4C4C"/>
    <w:rsid w:val="005006CB"/>
    <w:rsid w:val="005277E4"/>
    <w:rsid w:val="005467C2"/>
    <w:rsid w:val="005D6251"/>
    <w:rsid w:val="006017A9"/>
    <w:rsid w:val="00654F6B"/>
    <w:rsid w:val="00660D2E"/>
    <w:rsid w:val="006A5110"/>
    <w:rsid w:val="007070BE"/>
    <w:rsid w:val="00715E9E"/>
    <w:rsid w:val="007C405B"/>
    <w:rsid w:val="00802E76"/>
    <w:rsid w:val="00870546"/>
    <w:rsid w:val="00A13704"/>
    <w:rsid w:val="00A1649F"/>
    <w:rsid w:val="00A4008B"/>
    <w:rsid w:val="00A423FC"/>
    <w:rsid w:val="00A42965"/>
    <w:rsid w:val="00A57FDB"/>
    <w:rsid w:val="00A81C40"/>
    <w:rsid w:val="00AB6738"/>
    <w:rsid w:val="00B03C0F"/>
    <w:rsid w:val="00B23722"/>
    <w:rsid w:val="00B71283"/>
    <w:rsid w:val="00BD4F49"/>
    <w:rsid w:val="00BD5628"/>
    <w:rsid w:val="00BF4B47"/>
    <w:rsid w:val="00C111B6"/>
    <w:rsid w:val="00C331D7"/>
    <w:rsid w:val="00C56299"/>
    <w:rsid w:val="00CB3B92"/>
    <w:rsid w:val="00CC69A7"/>
    <w:rsid w:val="00CE3E9C"/>
    <w:rsid w:val="00D068FB"/>
    <w:rsid w:val="00D44376"/>
    <w:rsid w:val="00D56A2C"/>
    <w:rsid w:val="00D617D9"/>
    <w:rsid w:val="00D81A6A"/>
    <w:rsid w:val="00D9120B"/>
    <w:rsid w:val="00DD362D"/>
    <w:rsid w:val="00DD4597"/>
    <w:rsid w:val="00E532AB"/>
    <w:rsid w:val="00E63966"/>
    <w:rsid w:val="00EE2252"/>
    <w:rsid w:val="00F04E4D"/>
    <w:rsid w:val="00F24477"/>
    <w:rsid w:val="00F3018E"/>
    <w:rsid w:val="00F33AFC"/>
    <w:rsid w:val="00F418A2"/>
    <w:rsid w:val="00F80BF2"/>
    <w:rsid w:val="00FC16D3"/>
    <w:rsid w:val="00FD199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0FA9"/>
  <w15:chartTrackingRefBased/>
  <w15:docId w15:val="{F895F013-45A6-488B-A104-9526EC87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176B7"/>
    <w:pPr>
      <w:spacing w:after="0" w:line="240" w:lineRule="auto"/>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4176B7"/>
    <w:pPr>
      <w:ind w:left="720"/>
      <w:contextualSpacing/>
    </w:pPr>
  </w:style>
  <w:style w:type="paragraph" w:styleId="Textbubliny">
    <w:name w:val="Balloon Text"/>
    <w:basedOn w:val="Normlny"/>
    <w:link w:val="TextbublinyChar"/>
    <w:uiPriority w:val="99"/>
    <w:semiHidden/>
    <w:unhideWhenUsed/>
    <w:rsid w:val="003A1B6B"/>
    <w:rPr>
      <w:rFonts w:ascii="Segoe UI" w:hAnsi="Segoe UI" w:cs="Segoe UI"/>
      <w:sz w:val="18"/>
      <w:szCs w:val="18"/>
    </w:rPr>
  </w:style>
  <w:style w:type="character" w:customStyle="1" w:styleId="TextbublinyChar">
    <w:name w:val="Text bubliny Char"/>
    <w:basedOn w:val="Predvolenpsmoodseku"/>
    <w:link w:val="Textbubliny"/>
    <w:uiPriority w:val="99"/>
    <w:semiHidden/>
    <w:rsid w:val="003A1B6B"/>
    <w:rPr>
      <w:rFonts w:ascii="Segoe UI" w:eastAsia="Times New Roman" w:hAnsi="Segoe UI" w:cs="Segoe UI"/>
      <w:sz w:val="18"/>
      <w:szCs w:val="18"/>
      <w:lang w:eastAsia="sk-SK"/>
    </w:rPr>
  </w:style>
  <w:style w:type="paragraph" w:styleId="Hlavika">
    <w:name w:val="header"/>
    <w:basedOn w:val="Normlny"/>
    <w:link w:val="HlavikaChar"/>
    <w:uiPriority w:val="99"/>
    <w:unhideWhenUsed/>
    <w:rsid w:val="003A1B6B"/>
    <w:pPr>
      <w:tabs>
        <w:tab w:val="center" w:pos="4536"/>
        <w:tab w:val="right" w:pos="9072"/>
      </w:tabs>
    </w:pPr>
  </w:style>
  <w:style w:type="character" w:customStyle="1" w:styleId="HlavikaChar">
    <w:name w:val="Hlavička Char"/>
    <w:basedOn w:val="Predvolenpsmoodseku"/>
    <w:link w:val="Hlavika"/>
    <w:uiPriority w:val="99"/>
    <w:rsid w:val="003A1B6B"/>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3A1B6B"/>
    <w:pPr>
      <w:tabs>
        <w:tab w:val="center" w:pos="4536"/>
        <w:tab w:val="right" w:pos="9072"/>
      </w:tabs>
    </w:pPr>
  </w:style>
  <w:style w:type="character" w:customStyle="1" w:styleId="PtaChar">
    <w:name w:val="Päta Char"/>
    <w:basedOn w:val="Predvolenpsmoodseku"/>
    <w:link w:val="Pta"/>
    <w:uiPriority w:val="99"/>
    <w:rsid w:val="003A1B6B"/>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6</Pages>
  <Words>2277</Words>
  <Characters>12980</Characters>
  <DocSecurity>0</DocSecurity>
  <Lines>108</Lines>
  <Paragraphs>30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2020-11-19T12:06:00Z</cp:lastPrinted>
  <dcterms:created xsi:type="dcterms:W3CDTF">2020-10-21T06:42:00Z</dcterms:created>
  <dcterms:modified xsi:type="dcterms:W3CDTF">2021-02-21T19:13:00Z</dcterms:modified>
</cp:coreProperties>
</file>